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8E" w:rsidRPr="00FD57B9" w:rsidRDefault="0086088E" w:rsidP="00EE52E0">
      <w:pPr>
        <w:pStyle w:val="Objet"/>
        <w:pBdr>
          <w:bottom w:val="none" w:sz="0" w:space="0" w:color="auto"/>
        </w:pBdr>
        <w:rPr>
          <w:rFonts w:cs="Arial"/>
        </w:rPr>
      </w:pPr>
      <w:r w:rsidRPr="00FD57B9">
        <w:rPr>
          <w:rFonts w:cs="Arial"/>
        </w:rPr>
        <w:t>Compte-rendu</w:t>
      </w:r>
    </w:p>
    <w:p w:rsidR="0086088E" w:rsidRPr="00FD57B9" w:rsidRDefault="0086088E" w:rsidP="00EE52E0">
      <w:pPr>
        <w:ind w:right="-720"/>
        <w:rPr>
          <w:rFonts w:cs="Arial"/>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1620"/>
        <w:gridCol w:w="1800"/>
      </w:tblGrid>
      <w:tr w:rsidR="00D121BB" w:rsidRPr="00FD57B9">
        <w:tc>
          <w:tcPr>
            <w:tcW w:w="3600" w:type="dxa"/>
            <w:tcBorders>
              <w:bottom w:val="single" w:sz="4" w:space="0" w:color="auto"/>
            </w:tcBorders>
            <w:shd w:val="clear" w:color="auto" w:fill="D9D9D9"/>
            <w:vAlign w:val="center"/>
          </w:tcPr>
          <w:p w:rsidR="00D121BB" w:rsidRPr="00FD57B9" w:rsidRDefault="00D121BB" w:rsidP="00EE52E0">
            <w:pPr>
              <w:rPr>
                <w:rFonts w:cs="Arial"/>
                <w:sz w:val="30"/>
                <w:lang w:val="fr-BE"/>
              </w:rPr>
            </w:pPr>
            <w:r w:rsidRPr="00FD57B9">
              <w:rPr>
                <w:rFonts w:cs="Arial"/>
                <w:sz w:val="30"/>
                <w:lang w:val="fr-BE"/>
              </w:rPr>
              <w:t>Objet de la réunion :</w:t>
            </w:r>
          </w:p>
        </w:tc>
        <w:tc>
          <w:tcPr>
            <w:tcW w:w="5400" w:type="dxa"/>
            <w:gridSpan w:val="3"/>
            <w:tcBorders>
              <w:bottom w:val="single" w:sz="4" w:space="0" w:color="auto"/>
            </w:tcBorders>
            <w:vAlign w:val="center"/>
          </w:tcPr>
          <w:p w:rsidR="00D121BB" w:rsidRPr="003B0FAF" w:rsidRDefault="00380E82" w:rsidP="00380E82">
            <w:pPr>
              <w:rPr>
                <w:rFonts w:ascii="Verdana" w:hAnsi="Verdana" w:cs="Arial"/>
                <w:sz w:val="20"/>
                <w:szCs w:val="20"/>
                <w:lang w:val="fr-FR"/>
              </w:rPr>
            </w:pPr>
            <w:r>
              <w:rPr>
                <w:rFonts w:ascii="Verdana" w:hAnsi="Verdana" w:cs="Arial"/>
                <w:sz w:val="20"/>
                <w:szCs w:val="20"/>
                <w:lang w:val="fr-FR"/>
              </w:rPr>
              <w:t>Réunion plénière du CO 2014</w:t>
            </w:r>
          </w:p>
        </w:tc>
      </w:tr>
      <w:tr w:rsidR="00D121BB" w:rsidRPr="00FD57B9">
        <w:tc>
          <w:tcPr>
            <w:tcW w:w="3600" w:type="dxa"/>
            <w:tcBorders>
              <w:left w:val="nil"/>
              <w:bottom w:val="single" w:sz="4" w:space="0" w:color="auto"/>
              <w:right w:val="nil"/>
            </w:tcBorders>
            <w:vAlign w:val="center"/>
          </w:tcPr>
          <w:p w:rsidR="00D121BB" w:rsidRPr="00FD57B9" w:rsidRDefault="00D121BB" w:rsidP="00EE52E0">
            <w:pPr>
              <w:pStyle w:val="En-tte"/>
              <w:tabs>
                <w:tab w:val="clear" w:pos="4320"/>
                <w:tab w:val="clear" w:pos="8640"/>
              </w:tabs>
              <w:rPr>
                <w:rFonts w:cs="Arial"/>
                <w:lang w:val="fr-BE"/>
              </w:rPr>
            </w:pPr>
          </w:p>
        </w:tc>
        <w:tc>
          <w:tcPr>
            <w:tcW w:w="5400" w:type="dxa"/>
            <w:gridSpan w:val="3"/>
            <w:tcBorders>
              <w:left w:val="nil"/>
              <w:right w:val="nil"/>
            </w:tcBorders>
            <w:vAlign w:val="center"/>
          </w:tcPr>
          <w:p w:rsidR="00D121BB" w:rsidRPr="00FD57B9" w:rsidRDefault="00D121BB" w:rsidP="00EE52E0">
            <w:pPr>
              <w:pStyle w:val="En-tte"/>
              <w:tabs>
                <w:tab w:val="clear" w:pos="4320"/>
                <w:tab w:val="clear" w:pos="8640"/>
              </w:tabs>
              <w:rPr>
                <w:rFonts w:cs="Arial"/>
                <w:lang w:val="fr-BE"/>
              </w:rPr>
            </w:pPr>
          </w:p>
        </w:tc>
      </w:tr>
      <w:tr w:rsidR="00D121BB" w:rsidRPr="00FD57B9">
        <w:tc>
          <w:tcPr>
            <w:tcW w:w="3600" w:type="dxa"/>
            <w:shd w:val="clear" w:color="auto" w:fill="D9D9D9"/>
            <w:vAlign w:val="center"/>
          </w:tcPr>
          <w:p w:rsidR="00D121BB" w:rsidRPr="00FD57B9" w:rsidRDefault="00D121BB" w:rsidP="00EE52E0">
            <w:pPr>
              <w:rPr>
                <w:rFonts w:cs="Arial"/>
                <w:lang w:val="fr-BE"/>
              </w:rPr>
            </w:pPr>
            <w:r w:rsidRPr="00FD57B9">
              <w:rPr>
                <w:rFonts w:cs="Arial"/>
                <w:lang w:val="fr-BE"/>
              </w:rPr>
              <w:t>Date :</w:t>
            </w:r>
          </w:p>
        </w:tc>
        <w:tc>
          <w:tcPr>
            <w:tcW w:w="1980" w:type="dxa"/>
            <w:vAlign w:val="center"/>
          </w:tcPr>
          <w:p w:rsidR="00D121BB" w:rsidRPr="00FD57B9" w:rsidRDefault="00380E82" w:rsidP="00D05E79">
            <w:pPr>
              <w:pStyle w:val="En-tte"/>
              <w:tabs>
                <w:tab w:val="clear" w:pos="4320"/>
                <w:tab w:val="clear" w:pos="8640"/>
              </w:tabs>
              <w:rPr>
                <w:rFonts w:cs="Arial"/>
                <w:lang w:val="fr-BE"/>
              </w:rPr>
            </w:pPr>
            <w:r>
              <w:rPr>
                <w:rFonts w:cs="Arial"/>
                <w:lang w:val="fr-BE"/>
              </w:rPr>
              <w:t>20/03/2014</w:t>
            </w:r>
          </w:p>
        </w:tc>
        <w:tc>
          <w:tcPr>
            <w:tcW w:w="1620" w:type="dxa"/>
            <w:shd w:val="clear" w:color="auto" w:fill="D9D9D9"/>
            <w:vAlign w:val="center"/>
          </w:tcPr>
          <w:p w:rsidR="00D121BB" w:rsidRPr="00FD57B9" w:rsidRDefault="00D121BB" w:rsidP="00EE52E0">
            <w:pPr>
              <w:pStyle w:val="En-tte"/>
              <w:tabs>
                <w:tab w:val="clear" w:pos="4320"/>
                <w:tab w:val="clear" w:pos="8640"/>
              </w:tabs>
              <w:rPr>
                <w:rFonts w:cs="Arial"/>
                <w:lang w:val="fr-BE"/>
              </w:rPr>
            </w:pPr>
            <w:r w:rsidRPr="00FD57B9">
              <w:rPr>
                <w:rFonts w:cs="Arial"/>
                <w:lang w:val="fr-BE"/>
              </w:rPr>
              <w:t>Horaire :</w:t>
            </w:r>
          </w:p>
        </w:tc>
        <w:tc>
          <w:tcPr>
            <w:tcW w:w="1800" w:type="dxa"/>
            <w:vAlign w:val="center"/>
          </w:tcPr>
          <w:p w:rsidR="00D121BB" w:rsidRPr="00FD57B9" w:rsidRDefault="00D121BB" w:rsidP="00380E82">
            <w:pPr>
              <w:pStyle w:val="En-tte"/>
              <w:tabs>
                <w:tab w:val="clear" w:pos="4320"/>
                <w:tab w:val="clear" w:pos="8640"/>
              </w:tabs>
              <w:rPr>
                <w:rFonts w:cs="Arial"/>
                <w:lang w:val="fr-BE"/>
              </w:rPr>
            </w:pPr>
            <w:r>
              <w:rPr>
                <w:rFonts w:cs="Arial"/>
                <w:lang w:val="fr-BE"/>
              </w:rPr>
              <w:t xml:space="preserve">10h00 – </w:t>
            </w:r>
            <w:r w:rsidR="00380E82">
              <w:rPr>
                <w:rFonts w:cs="Arial"/>
                <w:lang w:val="fr-BE"/>
              </w:rPr>
              <w:t>12h30</w:t>
            </w:r>
          </w:p>
        </w:tc>
      </w:tr>
      <w:tr w:rsidR="00D121BB" w:rsidRPr="00FD57B9">
        <w:tc>
          <w:tcPr>
            <w:tcW w:w="3600" w:type="dxa"/>
            <w:shd w:val="clear" w:color="auto" w:fill="D9D9D9"/>
            <w:vAlign w:val="center"/>
          </w:tcPr>
          <w:p w:rsidR="00D121BB" w:rsidRPr="00FD57B9" w:rsidRDefault="00D121BB" w:rsidP="00EE52E0">
            <w:pPr>
              <w:rPr>
                <w:rFonts w:cs="Arial"/>
                <w:lang w:val="fr-BE"/>
              </w:rPr>
            </w:pPr>
            <w:r w:rsidRPr="00FD57B9">
              <w:rPr>
                <w:rFonts w:cs="Arial"/>
                <w:lang w:val="fr-BE"/>
              </w:rPr>
              <w:t>Lieu </w:t>
            </w:r>
          </w:p>
        </w:tc>
        <w:tc>
          <w:tcPr>
            <w:tcW w:w="5400" w:type="dxa"/>
            <w:gridSpan w:val="3"/>
            <w:vAlign w:val="center"/>
          </w:tcPr>
          <w:p w:rsidR="00D121BB" w:rsidRPr="00FD57B9" w:rsidRDefault="00380E82" w:rsidP="007D3BEB">
            <w:pPr>
              <w:rPr>
                <w:rFonts w:cs="Arial"/>
                <w:lang w:val="fr-BE"/>
              </w:rPr>
            </w:pPr>
            <w:r>
              <w:rPr>
                <w:rFonts w:cs="Arial"/>
                <w:lang w:val="fr-BE"/>
              </w:rPr>
              <w:t>PHAST</w:t>
            </w:r>
          </w:p>
        </w:tc>
      </w:tr>
      <w:tr w:rsidR="00D121BB" w:rsidRPr="00FD57B9">
        <w:tc>
          <w:tcPr>
            <w:tcW w:w="3600" w:type="dxa"/>
            <w:tcBorders>
              <w:bottom w:val="single" w:sz="4" w:space="0" w:color="auto"/>
            </w:tcBorders>
            <w:shd w:val="clear" w:color="auto" w:fill="D9D9D9"/>
            <w:vAlign w:val="center"/>
          </w:tcPr>
          <w:p w:rsidR="00D121BB" w:rsidRPr="00FD57B9" w:rsidRDefault="00D121BB" w:rsidP="00EE52E0">
            <w:pPr>
              <w:rPr>
                <w:rFonts w:cs="Arial"/>
                <w:lang w:val="fr-BE"/>
              </w:rPr>
            </w:pPr>
            <w:r w:rsidRPr="00FD57B9">
              <w:rPr>
                <w:rFonts w:cs="Arial"/>
                <w:lang w:val="fr-BE"/>
              </w:rPr>
              <w:t>Rapporteur/Modérateur :</w:t>
            </w:r>
          </w:p>
        </w:tc>
        <w:tc>
          <w:tcPr>
            <w:tcW w:w="5400" w:type="dxa"/>
            <w:gridSpan w:val="3"/>
            <w:tcBorders>
              <w:bottom w:val="single" w:sz="4" w:space="0" w:color="auto"/>
            </w:tcBorders>
            <w:vAlign w:val="center"/>
          </w:tcPr>
          <w:p w:rsidR="00D121BB" w:rsidRPr="00FD57B9" w:rsidRDefault="00D121BB" w:rsidP="00EE52E0">
            <w:pPr>
              <w:rPr>
                <w:rFonts w:cs="Arial"/>
                <w:lang w:val="fr-BE"/>
              </w:rPr>
            </w:pPr>
            <w:r>
              <w:rPr>
                <w:rFonts w:cs="Arial"/>
              </w:rPr>
              <w:t>Isabelle Gibaud</w:t>
            </w:r>
          </w:p>
        </w:tc>
      </w:tr>
      <w:tr w:rsidR="00D121BB" w:rsidRPr="00FD57B9">
        <w:trPr>
          <w:trHeight w:val="249"/>
        </w:trPr>
        <w:tc>
          <w:tcPr>
            <w:tcW w:w="3600" w:type="dxa"/>
            <w:tcBorders>
              <w:left w:val="nil"/>
              <w:bottom w:val="nil"/>
              <w:right w:val="nil"/>
            </w:tcBorders>
            <w:vAlign w:val="center"/>
          </w:tcPr>
          <w:p w:rsidR="00D121BB" w:rsidRPr="00FD57B9" w:rsidRDefault="00D121BB" w:rsidP="00EE52E0">
            <w:pPr>
              <w:rPr>
                <w:rFonts w:cs="Arial"/>
                <w:lang w:val="fr-BE"/>
              </w:rPr>
            </w:pPr>
            <w:r>
              <w:rPr>
                <w:rFonts w:cs="Arial"/>
                <w:lang w:val="fr-BE"/>
              </w:rPr>
              <w:t>Animateur</w:t>
            </w:r>
          </w:p>
        </w:tc>
        <w:tc>
          <w:tcPr>
            <w:tcW w:w="5400" w:type="dxa"/>
            <w:gridSpan w:val="3"/>
            <w:tcBorders>
              <w:left w:val="nil"/>
              <w:bottom w:val="nil"/>
              <w:right w:val="nil"/>
            </w:tcBorders>
            <w:vAlign w:val="center"/>
          </w:tcPr>
          <w:p w:rsidR="00D121BB" w:rsidRPr="00FD57B9" w:rsidRDefault="00D121BB" w:rsidP="00EE52E0">
            <w:pPr>
              <w:pStyle w:val="En-tte"/>
              <w:tabs>
                <w:tab w:val="clear" w:pos="4320"/>
                <w:tab w:val="clear" w:pos="8640"/>
              </w:tabs>
              <w:rPr>
                <w:rFonts w:cs="Arial"/>
              </w:rPr>
            </w:pPr>
            <w:r>
              <w:rPr>
                <w:rFonts w:cs="Arial"/>
              </w:rPr>
              <w:t>Isabelle Gibaud</w:t>
            </w:r>
          </w:p>
        </w:tc>
      </w:tr>
    </w:tbl>
    <w:p w:rsidR="0086088E" w:rsidRPr="00FD57B9" w:rsidRDefault="0086088E" w:rsidP="00EE52E0">
      <w:pPr>
        <w:ind w:right="-720"/>
        <w:rPr>
          <w:rFonts w:cs="Arial"/>
          <w:lang w:val="fr-BE"/>
        </w:rPr>
      </w:pPr>
    </w:p>
    <w:p w:rsidR="0086088E" w:rsidRPr="00FD57B9" w:rsidRDefault="0086088E" w:rsidP="00EE52E0">
      <w:pPr>
        <w:pStyle w:val="PageDeGardeTitre"/>
        <w:rPr>
          <w:rFonts w:cs="Arial"/>
        </w:rPr>
      </w:pPr>
      <w:r w:rsidRPr="00FD57B9">
        <w:rPr>
          <w:rFonts w:cs="Arial"/>
        </w:rPr>
        <w:t>Historique du document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1440"/>
        <w:gridCol w:w="5040"/>
      </w:tblGrid>
      <w:tr w:rsidR="0086088E" w:rsidRPr="00FD57B9">
        <w:trPr>
          <w:trHeight w:val="346"/>
        </w:trPr>
        <w:tc>
          <w:tcPr>
            <w:tcW w:w="1080" w:type="dxa"/>
            <w:shd w:val="clear" w:color="auto" w:fill="D9D9D9"/>
            <w:vAlign w:val="center"/>
          </w:tcPr>
          <w:p w:rsidR="0086088E" w:rsidRPr="00FD57B9" w:rsidRDefault="0086088E" w:rsidP="00EE52E0">
            <w:pPr>
              <w:rPr>
                <w:rFonts w:cs="Arial"/>
                <w:b/>
                <w:bCs/>
                <w:lang w:val="fr-BE"/>
              </w:rPr>
            </w:pPr>
            <w:r w:rsidRPr="00FD57B9">
              <w:rPr>
                <w:rFonts w:cs="Arial"/>
                <w:b/>
                <w:bCs/>
                <w:lang w:val="fr-BE"/>
              </w:rPr>
              <w:t>Version</w:t>
            </w:r>
          </w:p>
        </w:tc>
        <w:tc>
          <w:tcPr>
            <w:tcW w:w="1440" w:type="dxa"/>
            <w:shd w:val="clear" w:color="auto" w:fill="D9D9D9"/>
            <w:vAlign w:val="center"/>
          </w:tcPr>
          <w:p w:rsidR="0086088E" w:rsidRPr="00FD57B9" w:rsidRDefault="0086088E" w:rsidP="00EE52E0">
            <w:pPr>
              <w:rPr>
                <w:rFonts w:cs="Arial"/>
                <w:b/>
                <w:bCs/>
                <w:lang w:val="fr-BE"/>
              </w:rPr>
            </w:pPr>
            <w:r w:rsidRPr="00FD57B9">
              <w:rPr>
                <w:rFonts w:cs="Arial"/>
                <w:b/>
                <w:bCs/>
                <w:lang w:val="fr-BE"/>
              </w:rPr>
              <w:t>Date</w:t>
            </w:r>
          </w:p>
        </w:tc>
        <w:tc>
          <w:tcPr>
            <w:tcW w:w="1440" w:type="dxa"/>
            <w:shd w:val="clear" w:color="auto" w:fill="D9D9D9"/>
            <w:vAlign w:val="center"/>
          </w:tcPr>
          <w:p w:rsidR="0086088E" w:rsidRPr="00FD57B9" w:rsidRDefault="0086088E" w:rsidP="00EE52E0">
            <w:pPr>
              <w:rPr>
                <w:rFonts w:cs="Arial"/>
                <w:b/>
                <w:bCs/>
                <w:lang w:val="fr-BE"/>
              </w:rPr>
            </w:pPr>
            <w:r w:rsidRPr="00FD57B9">
              <w:rPr>
                <w:rFonts w:cs="Arial"/>
                <w:b/>
                <w:bCs/>
                <w:lang w:val="fr-BE"/>
              </w:rPr>
              <w:t>Auteur</w:t>
            </w:r>
          </w:p>
        </w:tc>
        <w:tc>
          <w:tcPr>
            <w:tcW w:w="5040" w:type="dxa"/>
            <w:shd w:val="clear" w:color="auto" w:fill="D9D9D9"/>
            <w:vAlign w:val="center"/>
          </w:tcPr>
          <w:p w:rsidR="0086088E" w:rsidRPr="00FD57B9" w:rsidRDefault="0086088E" w:rsidP="00EE52E0">
            <w:pPr>
              <w:rPr>
                <w:rFonts w:cs="Arial"/>
                <w:b/>
                <w:bCs/>
                <w:lang w:val="fr-BE"/>
              </w:rPr>
            </w:pPr>
            <w:r w:rsidRPr="00FD57B9">
              <w:rPr>
                <w:rFonts w:cs="Arial"/>
                <w:b/>
                <w:bCs/>
                <w:lang w:val="fr-BE"/>
              </w:rPr>
              <w:t>Modifications effectuées</w:t>
            </w:r>
          </w:p>
        </w:tc>
      </w:tr>
      <w:tr w:rsidR="00386739" w:rsidRPr="00FD57B9" w:rsidTr="00AC7B27">
        <w:tc>
          <w:tcPr>
            <w:tcW w:w="1080" w:type="dxa"/>
          </w:tcPr>
          <w:p w:rsidR="00386739" w:rsidRPr="00FD57B9" w:rsidRDefault="00386739" w:rsidP="00AC7B27">
            <w:pPr>
              <w:rPr>
                <w:rFonts w:cs="Arial"/>
                <w:lang w:val="fr-BE"/>
              </w:rPr>
            </w:pPr>
            <w:r w:rsidRPr="00FD57B9">
              <w:rPr>
                <w:rFonts w:cs="Arial"/>
                <w:lang w:val="fr-BE"/>
              </w:rPr>
              <w:t>00.01</w:t>
            </w:r>
          </w:p>
        </w:tc>
        <w:tc>
          <w:tcPr>
            <w:tcW w:w="1440" w:type="dxa"/>
          </w:tcPr>
          <w:p w:rsidR="00386739" w:rsidRPr="00FD57B9" w:rsidRDefault="00386739" w:rsidP="00AC7B27">
            <w:pPr>
              <w:rPr>
                <w:rFonts w:cs="Arial"/>
                <w:lang w:val="fr-BE"/>
              </w:rPr>
            </w:pPr>
          </w:p>
        </w:tc>
        <w:tc>
          <w:tcPr>
            <w:tcW w:w="1440" w:type="dxa"/>
          </w:tcPr>
          <w:p w:rsidR="00386739" w:rsidRPr="00FD57B9" w:rsidRDefault="00386739" w:rsidP="00AC7B27">
            <w:pPr>
              <w:rPr>
                <w:rFonts w:cs="Arial"/>
                <w:lang w:val="fr-BE"/>
              </w:rPr>
            </w:pPr>
            <w:r>
              <w:rPr>
                <w:rFonts w:cs="Arial"/>
                <w:lang w:val="fr-BE"/>
              </w:rPr>
              <w:t>IGI</w:t>
            </w:r>
          </w:p>
        </w:tc>
        <w:tc>
          <w:tcPr>
            <w:tcW w:w="5040" w:type="dxa"/>
          </w:tcPr>
          <w:p w:rsidR="00386739" w:rsidRPr="00FD57B9" w:rsidRDefault="00386739" w:rsidP="00AC7B27">
            <w:pPr>
              <w:rPr>
                <w:rFonts w:cs="Arial"/>
                <w:lang w:val="fr-BE"/>
              </w:rPr>
            </w:pPr>
            <w:r w:rsidRPr="00FD57B9">
              <w:rPr>
                <w:rFonts w:cs="Arial"/>
                <w:lang w:val="fr-BE"/>
              </w:rPr>
              <w:t>Version initiale</w:t>
            </w:r>
          </w:p>
        </w:tc>
      </w:tr>
      <w:tr w:rsidR="0086088E" w:rsidRPr="00FD57B9">
        <w:tc>
          <w:tcPr>
            <w:tcW w:w="1080" w:type="dxa"/>
          </w:tcPr>
          <w:p w:rsidR="0086088E" w:rsidRPr="00FD57B9" w:rsidRDefault="00386739" w:rsidP="00EE52E0">
            <w:pPr>
              <w:rPr>
                <w:rFonts w:cs="Arial"/>
                <w:lang w:val="fr-BE"/>
              </w:rPr>
            </w:pPr>
            <w:r>
              <w:rPr>
                <w:rFonts w:cs="Arial"/>
                <w:lang w:val="fr-BE"/>
              </w:rPr>
              <w:t>1.0</w:t>
            </w:r>
          </w:p>
        </w:tc>
        <w:tc>
          <w:tcPr>
            <w:tcW w:w="1440" w:type="dxa"/>
          </w:tcPr>
          <w:p w:rsidR="0086088E" w:rsidRPr="00FD57B9" w:rsidRDefault="0086088E" w:rsidP="00FD57B9">
            <w:pPr>
              <w:rPr>
                <w:rFonts w:cs="Arial"/>
                <w:lang w:val="fr-BE"/>
              </w:rPr>
            </w:pPr>
          </w:p>
        </w:tc>
        <w:tc>
          <w:tcPr>
            <w:tcW w:w="1440" w:type="dxa"/>
          </w:tcPr>
          <w:p w:rsidR="0086088E" w:rsidRPr="00FD57B9" w:rsidRDefault="004A6EA1" w:rsidP="00EE52E0">
            <w:pPr>
              <w:rPr>
                <w:rFonts w:cs="Arial"/>
                <w:lang w:val="fr-BE"/>
              </w:rPr>
            </w:pPr>
            <w:r>
              <w:rPr>
                <w:rFonts w:cs="Arial"/>
                <w:lang w:val="fr-BE"/>
              </w:rPr>
              <w:t>IGI</w:t>
            </w:r>
          </w:p>
        </w:tc>
        <w:tc>
          <w:tcPr>
            <w:tcW w:w="5040" w:type="dxa"/>
          </w:tcPr>
          <w:p w:rsidR="0086088E" w:rsidRPr="00FD57B9" w:rsidRDefault="0086088E" w:rsidP="00386739">
            <w:pPr>
              <w:rPr>
                <w:rFonts w:cs="Arial"/>
                <w:lang w:val="fr-BE"/>
              </w:rPr>
            </w:pPr>
            <w:r w:rsidRPr="00FD57B9">
              <w:rPr>
                <w:rFonts w:cs="Arial"/>
                <w:lang w:val="fr-BE"/>
              </w:rPr>
              <w:t xml:space="preserve">Version </w:t>
            </w:r>
            <w:r w:rsidR="00386739">
              <w:rPr>
                <w:rFonts w:cs="Arial"/>
                <w:lang w:val="fr-BE"/>
              </w:rPr>
              <w:t>finale</w:t>
            </w:r>
          </w:p>
        </w:tc>
      </w:tr>
    </w:tbl>
    <w:p w:rsidR="0086088E" w:rsidRPr="00FD57B9" w:rsidRDefault="0086088E" w:rsidP="00EE52E0">
      <w:pPr>
        <w:ind w:right="-720"/>
        <w:rPr>
          <w:rFonts w:cs="Arial"/>
          <w:lang w:val="fr-BE"/>
        </w:rPr>
      </w:pPr>
    </w:p>
    <w:p w:rsidR="008B6361" w:rsidRPr="00FD57B9" w:rsidRDefault="005562DC" w:rsidP="00EE52E0">
      <w:pPr>
        <w:pStyle w:val="PageDeGardeTitre"/>
        <w:rPr>
          <w:rFonts w:cs="Arial"/>
        </w:rPr>
      </w:pPr>
      <w:r>
        <w:rPr>
          <w:rFonts w:cs="Arial"/>
        </w:rPr>
        <w:t>Présents</w:t>
      </w:r>
    </w:p>
    <w:tbl>
      <w:tblPr>
        <w:tblW w:w="8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1439"/>
        <w:gridCol w:w="708"/>
        <w:gridCol w:w="1843"/>
        <w:gridCol w:w="1732"/>
        <w:gridCol w:w="455"/>
        <w:gridCol w:w="455"/>
        <w:gridCol w:w="465"/>
      </w:tblGrid>
      <w:tr w:rsidR="00D121BB" w:rsidRPr="003B0FAF" w:rsidTr="00386739">
        <w:trPr>
          <w:trHeight w:val="346"/>
        </w:trPr>
        <w:tc>
          <w:tcPr>
            <w:tcW w:w="1822" w:type="dxa"/>
            <w:shd w:val="clear" w:color="auto" w:fill="D9D9D9"/>
            <w:vAlign w:val="center"/>
          </w:tcPr>
          <w:p w:rsidR="00D121BB" w:rsidRPr="003B0FAF" w:rsidRDefault="00D121BB" w:rsidP="002D3C26">
            <w:pPr>
              <w:spacing w:before="20" w:after="20"/>
              <w:rPr>
                <w:rFonts w:ascii="Verdana" w:hAnsi="Verdana" w:cs="Arial"/>
                <w:b/>
                <w:bCs/>
                <w:sz w:val="20"/>
                <w:szCs w:val="20"/>
                <w:lang w:val="fr-FR"/>
              </w:rPr>
            </w:pPr>
            <w:r w:rsidRPr="003B0FAF">
              <w:rPr>
                <w:rFonts w:ascii="Verdana" w:hAnsi="Verdana" w:cs="Arial"/>
                <w:b/>
                <w:bCs/>
                <w:sz w:val="20"/>
                <w:szCs w:val="20"/>
                <w:lang w:val="fr-FR"/>
              </w:rPr>
              <w:t>NOM</w:t>
            </w:r>
          </w:p>
        </w:tc>
        <w:tc>
          <w:tcPr>
            <w:tcW w:w="1439" w:type="dxa"/>
            <w:shd w:val="clear" w:color="auto" w:fill="D9D9D9"/>
            <w:vAlign w:val="center"/>
          </w:tcPr>
          <w:p w:rsidR="00D121BB" w:rsidRPr="003B0FAF" w:rsidRDefault="00D121BB" w:rsidP="002D3C26">
            <w:pPr>
              <w:spacing w:before="20" w:after="20"/>
              <w:rPr>
                <w:rFonts w:ascii="Verdana" w:hAnsi="Verdana" w:cs="Arial"/>
                <w:b/>
                <w:bCs/>
                <w:sz w:val="20"/>
                <w:szCs w:val="20"/>
                <w:lang w:val="fr-FR"/>
              </w:rPr>
            </w:pPr>
            <w:r w:rsidRPr="003B0FAF">
              <w:rPr>
                <w:rFonts w:ascii="Verdana" w:hAnsi="Verdana" w:cs="Arial"/>
                <w:b/>
                <w:bCs/>
                <w:sz w:val="20"/>
                <w:szCs w:val="20"/>
                <w:lang w:val="fr-FR"/>
              </w:rPr>
              <w:t>Prénom</w:t>
            </w:r>
          </w:p>
        </w:tc>
        <w:tc>
          <w:tcPr>
            <w:tcW w:w="708" w:type="dxa"/>
            <w:shd w:val="clear" w:color="auto" w:fill="D9D9D9"/>
            <w:vAlign w:val="center"/>
          </w:tcPr>
          <w:p w:rsidR="00D121BB" w:rsidRPr="003B0FAF" w:rsidRDefault="00D121BB" w:rsidP="002D3C26">
            <w:pPr>
              <w:spacing w:before="20" w:after="20"/>
              <w:rPr>
                <w:rFonts w:ascii="Verdana" w:hAnsi="Verdana" w:cs="Arial"/>
                <w:b/>
                <w:bCs/>
                <w:sz w:val="20"/>
                <w:szCs w:val="20"/>
                <w:lang w:val="fr-FR"/>
              </w:rPr>
            </w:pPr>
            <w:proofErr w:type="spellStart"/>
            <w:r w:rsidRPr="003B0FAF">
              <w:rPr>
                <w:rFonts w:ascii="Verdana" w:hAnsi="Verdana" w:cs="Arial"/>
                <w:b/>
                <w:bCs/>
                <w:sz w:val="20"/>
                <w:szCs w:val="20"/>
                <w:lang w:val="fr-FR"/>
              </w:rPr>
              <w:t>Abr</w:t>
            </w:r>
            <w:proofErr w:type="spellEnd"/>
            <w:r w:rsidRPr="003B0FAF">
              <w:rPr>
                <w:rFonts w:ascii="Verdana" w:hAnsi="Verdana" w:cs="Arial"/>
                <w:b/>
                <w:bCs/>
                <w:sz w:val="20"/>
                <w:szCs w:val="20"/>
                <w:lang w:val="fr-FR"/>
              </w:rPr>
              <w:t>.</w:t>
            </w:r>
          </w:p>
        </w:tc>
        <w:tc>
          <w:tcPr>
            <w:tcW w:w="1843" w:type="dxa"/>
            <w:shd w:val="clear" w:color="auto" w:fill="D9D9D9"/>
            <w:vAlign w:val="center"/>
          </w:tcPr>
          <w:p w:rsidR="00D121BB" w:rsidRPr="003B0FAF" w:rsidRDefault="00D121BB" w:rsidP="002D3C26">
            <w:pPr>
              <w:spacing w:before="20" w:after="20"/>
              <w:rPr>
                <w:rFonts w:ascii="Verdana" w:hAnsi="Verdana" w:cs="Arial"/>
                <w:b/>
                <w:bCs/>
                <w:sz w:val="20"/>
                <w:szCs w:val="20"/>
                <w:lang w:val="fr-FR"/>
              </w:rPr>
            </w:pPr>
            <w:r w:rsidRPr="003B0FAF">
              <w:rPr>
                <w:rFonts w:ascii="Verdana" w:hAnsi="Verdana" w:cs="Arial"/>
                <w:b/>
                <w:bCs/>
                <w:sz w:val="20"/>
                <w:szCs w:val="20"/>
                <w:lang w:val="fr-FR"/>
              </w:rPr>
              <w:t>Organisme</w:t>
            </w:r>
          </w:p>
        </w:tc>
        <w:tc>
          <w:tcPr>
            <w:tcW w:w="1732" w:type="dxa"/>
            <w:shd w:val="clear" w:color="auto" w:fill="D9D9D9"/>
            <w:vAlign w:val="center"/>
          </w:tcPr>
          <w:p w:rsidR="00D121BB" w:rsidRPr="003B0FAF" w:rsidRDefault="00D121BB" w:rsidP="002D3C26">
            <w:pPr>
              <w:spacing w:before="20" w:after="20"/>
              <w:rPr>
                <w:rFonts w:ascii="Verdana" w:hAnsi="Verdana" w:cs="Arial"/>
                <w:b/>
                <w:bCs/>
                <w:sz w:val="20"/>
                <w:szCs w:val="20"/>
                <w:lang w:val="fr-FR"/>
              </w:rPr>
            </w:pPr>
            <w:r w:rsidRPr="003B0FAF">
              <w:rPr>
                <w:rFonts w:ascii="Verdana" w:hAnsi="Verdana" w:cs="Arial"/>
                <w:b/>
                <w:bCs/>
                <w:sz w:val="20"/>
                <w:szCs w:val="20"/>
                <w:lang w:val="fr-FR"/>
              </w:rPr>
              <w:t>Rôle dans le projet</w:t>
            </w:r>
          </w:p>
        </w:tc>
        <w:tc>
          <w:tcPr>
            <w:tcW w:w="455" w:type="dxa"/>
            <w:shd w:val="clear" w:color="auto" w:fill="D9D9D9"/>
            <w:vAlign w:val="center"/>
          </w:tcPr>
          <w:p w:rsidR="00D121BB" w:rsidRPr="003B0FAF" w:rsidRDefault="00D121BB" w:rsidP="002D3C26">
            <w:pPr>
              <w:spacing w:before="20" w:after="20"/>
              <w:rPr>
                <w:rFonts w:ascii="Verdana" w:hAnsi="Verdana" w:cs="Arial"/>
                <w:b/>
                <w:bCs/>
                <w:sz w:val="20"/>
                <w:szCs w:val="20"/>
                <w:lang w:val="fr-FR"/>
              </w:rPr>
            </w:pPr>
            <w:r w:rsidRPr="003B0FAF">
              <w:rPr>
                <w:rFonts w:ascii="Verdana" w:hAnsi="Verdana" w:cs="Arial"/>
                <w:b/>
                <w:bCs/>
                <w:sz w:val="20"/>
                <w:szCs w:val="20"/>
                <w:lang w:val="fr-FR"/>
              </w:rPr>
              <w:t>P</w:t>
            </w:r>
          </w:p>
        </w:tc>
        <w:tc>
          <w:tcPr>
            <w:tcW w:w="455" w:type="dxa"/>
            <w:shd w:val="clear" w:color="auto" w:fill="D9D9D9"/>
            <w:vAlign w:val="center"/>
          </w:tcPr>
          <w:p w:rsidR="00D121BB" w:rsidRPr="003B0FAF" w:rsidRDefault="00D121BB" w:rsidP="002D3C26">
            <w:pPr>
              <w:spacing w:before="20" w:after="20"/>
              <w:rPr>
                <w:rFonts w:ascii="Verdana" w:hAnsi="Verdana" w:cs="Arial"/>
                <w:b/>
                <w:bCs/>
                <w:sz w:val="20"/>
                <w:szCs w:val="20"/>
                <w:lang w:val="fr-FR"/>
              </w:rPr>
            </w:pPr>
            <w:r w:rsidRPr="003B0FAF">
              <w:rPr>
                <w:rFonts w:ascii="Verdana" w:hAnsi="Verdana" w:cs="Arial"/>
                <w:b/>
                <w:bCs/>
                <w:sz w:val="20"/>
                <w:szCs w:val="20"/>
                <w:lang w:val="fr-FR"/>
              </w:rPr>
              <w:t>E</w:t>
            </w:r>
          </w:p>
        </w:tc>
        <w:tc>
          <w:tcPr>
            <w:tcW w:w="465" w:type="dxa"/>
            <w:shd w:val="clear" w:color="auto" w:fill="D9D9D9"/>
            <w:vAlign w:val="center"/>
          </w:tcPr>
          <w:p w:rsidR="00D121BB" w:rsidRPr="003B0FAF" w:rsidRDefault="00D121BB" w:rsidP="002D3C26">
            <w:pPr>
              <w:spacing w:before="20" w:after="20"/>
              <w:rPr>
                <w:rFonts w:ascii="Verdana" w:hAnsi="Verdana" w:cs="Arial"/>
                <w:b/>
                <w:bCs/>
                <w:sz w:val="20"/>
                <w:szCs w:val="20"/>
                <w:lang w:val="fr-FR"/>
              </w:rPr>
            </w:pPr>
            <w:r w:rsidRPr="003B0FAF">
              <w:rPr>
                <w:rFonts w:ascii="Verdana" w:hAnsi="Verdana" w:cs="Arial"/>
                <w:b/>
                <w:bCs/>
                <w:sz w:val="20"/>
                <w:szCs w:val="20"/>
                <w:lang w:val="fr-FR"/>
              </w:rPr>
              <w:t>A</w:t>
            </w:r>
          </w:p>
        </w:tc>
      </w:tr>
      <w:tr w:rsidR="00D121BB" w:rsidRPr="003B0FAF" w:rsidTr="00386739">
        <w:tc>
          <w:tcPr>
            <w:tcW w:w="1822"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Archer-Touvier</w:t>
            </w:r>
          </w:p>
        </w:tc>
        <w:tc>
          <w:tcPr>
            <w:tcW w:w="1439"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AL</w:t>
            </w:r>
          </w:p>
        </w:tc>
        <w:tc>
          <w:tcPr>
            <w:tcW w:w="708" w:type="dxa"/>
          </w:tcPr>
          <w:p w:rsidR="00D121BB" w:rsidRPr="003B0FAF" w:rsidRDefault="00D121BB" w:rsidP="002D3C26">
            <w:pPr>
              <w:spacing w:before="20" w:after="20"/>
              <w:rPr>
                <w:rFonts w:ascii="Verdana" w:hAnsi="Verdana" w:cs="Arial"/>
                <w:sz w:val="20"/>
                <w:szCs w:val="20"/>
                <w:lang w:val="fr-FR"/>
              </w:rPr>
            </w:pPr>
          </w:p>
        </w:tc>
        <w:tc>
          <w:tcPr>
            <w:tcW w:w="1843" w:type="dxa"/>
          </w:tcPr>
          <w:p w:rsidR="00D121BB" w:rsidRPr="003B0FAF" w:rsidRDefault="0041397E" w:rsidP="0041397E">
            <w:pPr>
              <w:spacing w:before="20" w:after="20"/>
              <w:rPr>
                <w:rFonts w:ascii="Verdana" w:hAnsi="Verdana" w:cs="Arial"/>
                <w:sz w:val="20"/>
                <w:szCs w:val="20"/>
                <w:lang w:val="fr-FR"/>
              </w:rPr>
            </w:pPr>
            <w:r>
              <w:rPr>
                <w:rFonts w:ascii="Verdana" w:hAnsi="Verdana" w:cs="Arial"/>
                <w:sz w:val="20"/>
                <w:szCs w:val="20"/>
                <w:lang w:val="fr-FR"/>
              </w:rPr>
              <w:t xml:space="preserve"> Représentant LESISS</w:t>
            </w:r>
          </w:p>
        </w:tc>
        <w:tc>
          <w:tcPr>
            <w:tcW w:w="1732" w:type="dxa"/>
          </w:tcPr>
          <w:p w:rsidR="00D121BB" w:rsidRPr="003B0FAF" w:rsidRDefault="00D121BB" w:rsidP="0041397E">
            <w:pPr>
              <w:spacing w:before="20" w:after="20"/>
              <w:rPr>
                <w:rFonts w:ascii="Verdana" w:hAnsi="Verdana" w:cs="Arial"/>
                <w:sz w:val="20"/>
                <w:szCs w:val="20"/>
                <w:lang w:val="fr-FR"/>
              </w:rPr>
            </w:pPr>
          </w:p>
        </w:tc>
        <w:tc>
          <w:tcPr>
            <w:tcW w:w="455" w:type="dxa"/>
          </w:tcPr>
          <w:p w:rsidR="00D121BB" w:rsidRPr="003B0FAF" w:rsidRDefault="00D121BB" w:rsidP="002D3C26">
            <w:pPr>
              <w:spacing w:before="20" w:after="20"/>
              <w:rPr>
                <w:rFonts w:ascii="Verdana" w:hAnsi="Verdana" w:cs="Arial"/>
                <w:sz w:val="20"/>
                <w:szCs w:val="20"/>
                <w:lang w:val="fr-FR"/>
              </w:rPr>
            </w:pPr>
            <w:r w:rsidRPr="003B0FAF">
              <w:rPr>
                <w:rFonts w:ascii="Verdana" w:hAnsi="Verdana" w:cs="Arial"/>
                <w:sz w:val="20"/>
                <w:szCs w:val="20"/>
                <w:lang w:val="fr-FR"/>
              </w:rPr>
              <w:t>P</w:t>
            </w:r>
          </w:p>
        </w:tc>
        <w:tc>
          <w:tcPr>
            <w:tcW w:w="455" w:type="dxa"/>
          </w:tcPr>
          <w:p w:rsidR="00D121BB" w:rsidRPr="003B0FAF" w:rsidRDefault="00D121BB" w:rsidP="002D3C26">
            <w:pPr>
              <w:spacing w:before="20" w:after="20"/>
              <w:rPr>
                <w:rFonts w:ascii="Verdana" w:hAnsi="Verdana" w:cs="Arial"/>
                <w:sz w:val="20"/>
                <w:szCs w:val="20"/>
                <w:lang w:val="fr-FR"/>
              </w:rPr>
            </w:pPr>
          </w:p>
        </w:tc>
        <w:tc>
          <w:tcPr>
            <w:tcW w:w="465" w:type="dxa"/>
          </w:tcPr>
          <w:p w:rsidR="00D121BB" w:rsidRPr="003B0FAF" w:rsidRDefault="00D121BB" w:rsidP="002D3C26">
            <w:pPr>
              <w:spacing w:before="20" w:after="20"/>
              <w:rPr>
                <w:rFonts w:ascii="Verdana" w:hAnsi="Verdana" w:cs="Arial"/>
                <w:sz w:val="20"/>
                <w:szCs w:val="20"/>
                <w:lang w:val="fr-FR"/>
              </w:rPr>
            </w:pPr>
          </w:p>
        </w:tc>
      </w:tr>
      <w:tr w:rsidR="00D121BB" w:rsidRPr="003B0FAF" w:rsidTr="00386739">
        <w:tc>
          <w:tcPr>
            <w:tcW w:w="1822"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Dufour</w:t>
            </w:r>
          </w:p>
        </w:tc>
        <w:tc>
          <w:tcPr>
            <w:tcW w:w="1439"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Eric</w:t>
            </w:r>
          </w:p>
        </w:tc>
        <w:tc>
          <w:tcPr>
            <w:tcW w:w="708" w:type="dxa"/>
          </w:tcPr>
          <w:p w:rsidR="00D121BB" w:rsidRPr="003B0FAF" w:rsidRDefault="00D121BB" w:rsidP="007D3BEB">
            <w:pPr>
              <w:spacing w:before="20" w:after="20"/>
              <w:rPr>
                <w:rFonts w:ascii="Verdana" w:hAnsi="Verdana" w:cs="Arial"/>
                <w:sz w:val="20"/>
                <w:szCs w:val="20"/>
                <w:lang w:val="fr-FR"/>
              </w:rPr>
            </w:pPr>
          </w:p>
        </w:tc>
        <w:tc>
          <w:tcPr>
            <w:tcW w:w="1843"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SELIC</w:t>
            </w:r>
          </w:p>
        </w:tc>
        <w:tc>
          <w:tcPr>
            <w:tcW w:w="1732" w:type="dxa"/>
          </w:tcPr>
          <w:p w:rsidR="00D121BB" w:rsidRPr="003B0FAF" w:rsidRDefault="00D121BB" w:rsidP="002D3C26">
            <w:pPr>
              <w:spacing w:before="20" w:after="20"/>
              <w:rPr>
                <w:rFonts w:ascii="Verdana" w:hAnsi="Verdana" w:cs="Arial"/>
                <w:sz w:val="20"/>
                <w:szCs w:val="20"/>
                <w:lang w:val="fr-FR"/>
              </w:rPr>
            </w:pPr>
          </w:p>
        </w:tc>
        <w:tc>
          <w:tcPr>
            <w:tcW w:w="455" w:type="dxa"/>
          </w:tcPr>
          <w:p w:rsidR="00D121BB" w:rsidRPr="003B0FAF" w:rsidRDefault="00D121BB" w:rsidP="002D3C26">
            <w:pPr>
              <w:spacing w:before="20" w:after="20"/>
              <w:rPr>
                <w:rFonts w:ascii="Verdana" w:hAnsi="Verdana" w:cs="Arial"/>
                <w:sz w:val="20"/>
                <w:szCs w:val="20"/>
                <w:lang w:val="fr-FR"/>
              </w:rPr>
            </w:pPr>
            <w:r>
              <w:rPr>
                <w:rFonts w:ascii="Verdana" w:hAnsi="Verdana" w:cs="Arial"/>
                <w:sz w:val="20"/>
                <w:szCs w:val="20"/>
                <w:lang w:val="fr-FR"/>
              </w:rPr>
              <w:t>P</w:t>
            </w:r>
          </w:p>
        </w:tc>
        <w:tc>
          <w:tcPr>
            <w:tcW w:w="455" w:type="dxa"/>
          </w:tcPr>
          <w:p w:rsidR="00D121BB" w:rsidRPr="003B0FAF" w:rsidRDefault="00D121BB" w:rsidP="002D3C26">
            <w:pPr>
              <w:spacing w:before="20" w:after="20"/>
              <w:rPr>
                <w:rFonts w:ascii="Verdana" w:hAnsi="Verdana" w:cs="Arial"/>
                <w:sz w:val="20"/>
                <w:szCs w:val="20"/>
                <w:lang w:val="fr-FR"/>
              </w:rPr>
            </w:pPr>
          </w:p>
        </w:tc>
        <w:tc>
          <w:tcPr>
            <w:tcW w:w="465" w:type="dxa"/>
          </w:tcPr>
          <w:p w:rsidR="00D121BB" w:rsidRPr="003B0FAF" w:rsidRDefault="00D121BB" w:rsidP="002D3C26">
            <w:pPr>
              <w:spacing w:before="20" w:after="20"/>
              <w:rPr>
                <w:rFonts w:ascii="Verdana" w:hAnsi="Verdana" w:cs="Arial"/>
                <w:sz w:val="20"/>
                <w:szCs w:val="20"/>
                <w:lang w:val="fr-FR"/>
              </w:rPr>
            </w:pPr>
          </w:p>
        </w:tc>
      </w:tr>
      <w:tr w:rsidR="00D121BB" w:rsidRPr="003B0FAF" w:rsidTr="00386739">
        <w:tc>
          <w:tcPr>
            <w:tcW w:w="1822"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Chuzel</w:t>
            </w:r>
          </w:p>
        </w:tc>
        <w:tc>
          <w:tcPr>
            <w:tcW w:w="1439"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Pierre</w:t>
            </w:r>
          </w:p>
        </w:tc>
        <w:tc>
          <w:tcPr>
            <w:tcW w:w="708" w:type="dxa"/>
          </w:tcPr>
          <w:p w:rsidR="00D121BB" w:rsidRPr="003B0FAF" w:rsidRDefault="00D121BB" w:rsidP="002D3C26">
            <w:pPr>
              <w:spacing w:before="20" w:after="20"/>
              <w:rPr>
                <w:rFonts w:ascii="Verdana" w:hAnsi="Verdana" w:cs="Arial"/>
                <w:sz w:val="20"/>
                <w:szCs w:val="20"/>
                <w:lang w:val="fr-FR"/>
              </w:rPr>
            </w:pPr>
          </w:p>
        </w:tc>
        <w:tc>
          <w:tcPr>
            <w:tcW w:w="1843"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SDB</w:t>
            </w:r>
          </w:p>
        </w:tc>
        <w:tc>
          <w:tcPr>
            <w:tcW w:w="1732" w:type="dxa"/>
          </w:tcPr>
          <w:p w:rsidR="00D121BB" w:rsidRPr="003B0FAF" w:rsidRDefault="00D121BB" w:rsidP="002D3C26">
            <w:pPr>
              <w:spacing w:before="20" w:after="20"/>
              <w:rPr>
                <w:rFonts w:ascii="Verdana" w:hAnsi="Verdana" w:cs="Arial"/>
                <w:sz w:val="20"/>
                <w:szCs w:val="20"/>
                <w:lang w:val="fr-FR"/>
              </w:rPr>
            </w:pPr>
          </w:p>
        </w:tc>
        <w:tc>
          <w:tcPr>
            <w:tcW w:w="455" w:type="dxa"/>
          </w:tcPr>
          <w:p w:rsidR="00D121BB" w:rsidRPr="003B0FAF" w:rsidRDefault="00D121BB" w:rsidP="002D3C26">
            <w:pPr>
              <w:spacing w:before="20" w:after="20"/>
              <w:rPr>
                <w:rFonts w:ascii="Verdana" w:hAnsi="Verdana" w:cs="Arial"/>
                <w:sz w:val="20"/>
                <w:szCs w:val="20"/>
                <w:lang w:val="fr-FR"/>
              </w:rPr>
            </w:pPr>
            <w:r w:rsidRPr="003B0FAF">
              <w:rPr>
                <w:rFonts w:ascii="Verdana" w:hAnsi="Verdana" w:cs="Arial"/>
                <w:sz w:val="20"/>
                <w:szCs w:val="20"/>
                <w:lang w:val="fr-FR"/>
              </w:rPr>
              <w:t>P</w:t>
            </w:r>
          </w:p>
        </w:tc>
        <w:tc>
          <w:tcPr>
            <w:tcW w:w="455" w:type="dxa"/>
          </w:tcPr>
          <w:p w:rsidR="00D121BB" w:rsidRPr="003B0FAF" w:rsidRDefault="00D121BB" w:rsidP="002D3C26">
            <w:pPr>
              <w:spacing w:before="20" w:after="20"/>
              <w:rPr>
                <w:rFonts w:ascii="Verdana" w:hAnsi="Verdana" w:cs="Arial"/>
                <w:sz w:val="20"/>
                <w:szCs w:val="20"/>
                <w:lang w:val="fr-FR"/>
              </w:rPr>
            </w:pPr>
          </w:p>
        </w:tc>
        <w:tc>
          <w:tcPr>
            <w:tcW w:w="465" w:type="dxa"/>
          </w:tcPr>
          <w:p w:rsidR="00D121BB" w:rsidRPr="003B0FAF" w:rsidRDefault="00D121BB" w:rsidP="002D3C26">
            <w:pPr>
              <w:spacing w:before="20" w:after="20"/>
              <w:rPr>
                <w:rFonts w:ascii="Verdana" w:hAnsi="Verdana" w:cs="Arial"/>
                <w:sz w:val="20"/>
                <w:szCs w:val="20"/>
                <w:lang w:val="fr-FR"/>
              </w:rPr>
            </w:pPr>
          </w:p>
        </w:tc>
      </w:tr>
      <w:tr w:rsidR="00D121BB" w:rsidRPr="003B0FAF" w:rsidTr="00386739">
        <w:tc>
          <w:tcPr>
            <w:tcW w:w="1822" w:type="dxa"/>
          </w:tcPr>
          <w:p w:rsidR="00D121BB" w:rsidRPr="003B0FAF" w:rsidRDefault="00541CFE" w:rsidP="002D3C26">
            <w:pPr>
              <w:spacing w:before="20" w:after="20"/>
              <w:rPr>
                <w:rFonts w:ascii="Verdana" w:hAnsi="Verdana" w:cs="Arial"/>
                <w:sz w:val="20"/>
                <w:szCs w:val="20"/>
                <w:lang w:val="fr-FR"/>
              </w:rPr>
            </w:pPr>
            <w:proofErr w:type="spellStart"/>
            <w:r>
              <w:rPr>
                <w:rFonts w:ascii="Verdana" w:hAnsi="Verdana" w:cs="Arial"/>
                <w:sz w:val="20"/>
                <w:szCs w:val="20"/>
                <w:lang w:val="fr-FR"/>
              </w:rPr>
              <w:t>Dockwiller</w:t>
            </w:r>
            <w:proofErr w:type="spellEnd"/>
          </w:p>
        </w:tc>
        <w:tc>
          <w:tcPr>
            <w:tcW w:w="1439"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Joël</w:t>
            </w:r>
          </w:p>
        </w:tc>
        <w:tc>
          <w:tcPr>
            <w:tcW w:w="708" w:type="dxa"/>
          </w:tcPr>
          <w:p w:rsidR="00D121BB" w:rsidRPr="003B0FAF" w:rsidRDefault="00D121BB" w:rsidP="002D3C26">
            <w:pPr>
              <w:spacing w:before="20" w:after="20"/>
              <w:rPr>
                <w:rFonts w:ascii="Verdana" w:hAnsi="Verdana" w:cs="Arial"/>
                <w:sz w:val="20"/>
                <w:szCs w:val="20"/>
                <w:lang w:val="fr-FR"/>
              </w:rPr>
            </w:pPr>
          </w:p>
        </w:tc>
        <w:tc>
          <w:tcPr>
            <w:tcW w:w="1843"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ETIXIS</w:t>
            </w:r>
          </w:p>
        </w:tc>
        <w:tc>
          <w:tcPr>
            <w:tcW w:w="1732" w:type="dxa"/>
          </w:tcPr>
          <w:p w:rsidR="00D121BB" w:rsidRPr="003B0FAF" w:rsidRDefault="00D121BB" w:rsidP="002D3C26">
            <w:pPr>
              <w:spacing w:before="20" w:after="20"/>
              <w:rPr>
                <w:rFonts w:ascii="Verdana" w:hAnsi="Verdana" w:cs="Arial"/>
                <w:sz w:val="20"/>
                <w:szCs w:val="20"/>
                <w:lang w:val="fr-FR"/>
              </w:rPr>
            </w:pPr>
          </w:p>
        </w:tc>
        <w:tc>
          <w:tcPr>
            <w:tcW w:w="455" w:type="dxa"/>
          </w:tcPr>
          <w:p w:rsidR="00D121BB" w:rsidRPr="003B0FAF" w:rsidRDefault="00D121BB" w:rsidP="002D3C26">
            <w:pPr>
              <w:spacing w:before="20" w:after="20"/>
              <w:rPr>
                <w:rFonts w:ascii="Verdana" w:hAnsi="Verdana" w:cs="Arial"/>
                <w:sz w:val="20"/>
                <w:szCs w:val="20"/>
                <w:lang w:val="fr-FR"/>
              </w:rPr>
            </w:pPr>
            <w:r w:rsidRPr="003B0FAF">
              <w:rPr>
                <w:rFonts w:ascii="Verdana" w:hAnsi="Verdana" w:cs="Arial"/>
                <w:sz w:val="20"/>
                <w:szCs w:val="20"/>
                <w:lang w:val="fr-FR"/>
              </w:rPr>
              <w:t>P</w:t>
            </w:r>
          </w:p>
        </w:tc>
        <w:tc>
          <w:tcPr>
            <w:tcW w:w="455" w:type="dxa"/>
          </w:tcPr>
          <w:p w:rsidR="00D121BB" w:rsidRPr="003B0FAF" w:rsidRDefault="00D121BB" w:rsidP="002D3C26">
            <w:pPr>
              <w:spacing w:before="20" w:after="20"/>
              <w:rPr>
                <w:rFonts w:ascii="Verdana" w:hAnsi="Verdana" w:cs="Arial"/>
                <w:sz w:val="20"/>
                <w:szCs w:val="20"/>
                <w:lang w:val="fr-FR"/>
              </w:rPr>
            </w:pPr>
          </w:p>
        </w:tc>
        <w:tc>
          <w:tcPr>
            <w:tcW w:w="465" w:type="dxa"/>
          </w:tcPr>
          <w:p w:rsidR="00D121BB" w:rsidRPr="003B0FAF" w:rsidRDefault="00D121BB" w:rsidP="002D3C26">
            <w:pPr>
              <w:spacing w:before="20" w:after="20"/>
              <w:rPr>
                <w:rFonts w:ascii="Verdana" w:hAnsi="Verdana" w:cs="Arial"/>
                <w:sz w:val="20"/>
                <w:szCs w:val="20"/>
                <w:lang w:val="fr-FR"/>
              </w:rPr>
            </w:pPr>
          </w:p>
        </w:tc>
      </w:tr>
      <w:tr w:rsidR="00D121BB" w:rsidRPr="003B0FAF" w:rsidTr="00386739">
        <w:tc>
          <w:tcPr>
            <w:tcW w:w="1822" w:type="dxa"/>
          </w:tcPr>
          <w:p w:rsidR="00D121BB" w:rsidRPr="003B0FAF" w:rsidRDefault="00D121BB" w:rsidP="00541CFE">
            <w:pPr>
              <w:spacing w:before="20" w:after="20"/>
              <w:rPr>
                <w:rFonts w:ascii="Verdana" w:hAnsi="Verdana" w:cs="Arial"/>
                <w:sz w:val="20"/>
                <w:szCs w:val="20"/>
                <w:lang w:val="fr-FR"/>
              </w:rPr>
            </w:pPr>
            <w:r>
              <w:rPr>
                <w:rFonts w:ascii="Verdana" w:hAnsi="Verdana" w:cs="Arial"/>
                <w:sz w:val="20"/>
                <w:szCs w:val="20"/>
                <w:lang w:val="fr-FR"/>
              </w:rPr>
              <w:t>M</w:t>
            </w:r>
            <w:r w:rsidR="00541CFE">
              <w:rPr>
                <w:rFonts w:ascii="Verdana" w:hAnsi="Verdana" w:cs="Arial"/>
                <w:sz w:val="20"/>
                <w:szCs w:val="20"/>
                <w:lang w:val="fr-FR"/>
              </w:rPr>
              <w:t>archand</w:t>
            </w:r>
          </w:p>
        </w:tc>
        <w:tc>
          <w:tcPr>
            <w:tcW w:w="1439" w:type="dxa"/>
          </w:tcPr>
          <w:p w:rsidR="00D121BB" w:rsidRPr="003B0FAF" w:rsidRDefault="00D121BB" w:rsidP="002D3C26">
            <w:pPr>
              <w:spacing w:before="20" w:after="20"/>
              <w:rPr>
                <w:rFonts w:ascii="Verdana" w:hAnsi="Verdana" w:cs="Arial"/>
                <w:sz w:val="20"/>
                <w:szCs w:val="20"/>
                <w:lang w:val="fr-FR"/>
              </w:rPr>
            </w:pPr>
            <w:r>
              <w:rPr>
                <w:rFonts w:ascii="Verdana" w:hAnsi="Verdana" w:cs="Arial"/>
                <w:sz w:val="20"/>
                <w:szCs w:val="20"/>
                <w:lang w:val="fr-FR"/>
              </w:rPr>
              <w:t>Eric</w:t>
            </w:r>
          </w:p>
        </w:tc>
        <w:tc>
          <w:tcPr>
            <w:tcW w:w="708" w:type="dxa"/>
          </w:tcPr>
          <w:p w:rsidR="00D121BB" w:rsidRPr="003B0FAF" w:rsidRDefault="00D121BB" w:rsidP="002D3C26">
            <w:pPr>
              <w:spacing w:before="20" w:after="20"/>
              <w:rPr>
                <w:rFonts w:ascii="Verdana" w:hAnsi="Verdana" w:cs="Arial"/>
                <w:sz w:val="20"/>
                <w:szCs w:val="20"/>
                <w:lang w:val="fr-FR"/>
              </w:rPr>
            </w:pPr>
          </w:p>
        </w:tc>
        <w:tc>
          <w:tcPr>
            <w:tcW w:w="1843" w:type="dxa"/>
          </w:tcPr>
          <w:p w:rsidR="00D121BB" w:rsidRPr="003B0FAF" w:rsidRDefault="00D121BB" w:rsidP="00541CFE">
            <w:pPr>
              <w:spacing w:before="20" w:after="20"/>
              <w:rPr>
                <w:rFonts w:ascii="Verdana" w:hAnsi="Verdana" w:cs="Arial"/>
                <w:sz w:val="20"/>
                <w:szCs w:val="20"/>
                <w:lang w:val="fr-FR"/>
              </w:rPr>
            </w:pPr>
            <w:proofErr w:type="spellStart"/>
            <w:r>
              <w:rPr>
                <w:rFonts w:ascii="Verdana" w:hAnsi="Verdana" w:cs="Arial"/>
                <w:sz w:val="20"/>
                <w:szCs w:val="20"/>
                <w:lang w:val="fr-FR"/>
              </w:rPr>
              <w:t>McKesson</w:t>
            </w:r>
            <w:proofErr w:type="spellEnd"/>
          </w:p>
        </w:tc>
        <w:tc>
          <w:tcPr>
            <w:tcW w:w="1732" w:type="dxa"/>
          </w:tcPr>
          <w:p w:rsidR="00D121BB" w:rsidRPr="003B0FAF" w:rsidRDefault="00D121BB" w:rsidP="002D3C26">
            <w:pPr>
              <w:spacing w:before="20" w:after="20"/>
              <w:rPr>
                <w:rFonts w:ascii="Verdana" w:hAnsi="Verdana" w:cs="Arial"/>
                <w:sz w:val="20"/>
                <w:szCs w:val="20"/>
                <w:lang w:val="fr-FR"/>
              </w:rPr>
            </w:pPr>
          </w:p>
        </w:tc>
        <w:tc>
          <w:tcPr>
            <w:tcW w:w="455" w:type="dxa"/>
          </w:tcPr>
          <w:p w:rsidR="00D121BB" w:rsidRPr="003B0FAF" w:rsidRDefault="00D121BB" w:rsidP="002D3C26">
            <w:pPr>
              <w:spacing w:before="20" w:after="20"/>
              <w:rPr>
                <w:rFonts w:ascii="Verdana" w:hAnsi="Verdana" w:cs="Arial"/>
                <w:sz w:val="20"/>
                <w:szCs w:val="20"/>
                <w:lang w:val="fr-FR"/>
              </w:rPr>
            </w:pPr>
            <w:r w:rsidRPr="003B0FAF">
              <w:rPr>
                <w:rFonts w:ascii="Verdana" w:hAnsi="Verdana" w:cs="Arial"/>
                <w:sz w:val="20"/>
                <w:szCs w:val="20"/>
                <w:lang w:val="fr-FR"/>
              </w:rPr>
              <w:t>P</w:t>
            </w:r>
          </w:p>
        </w:tc>
        <w:tc>
          <w:tcPr>
            <w:tcW w:w="455" w:type="dxa"/>
          </w:tcPr>
          <w:p w:rsidR="00D121BB" w:rsidRPr="003B0FAF" w:rsidRDefault="00D121BB" w:rsidP="002D3C26">
            <w:pPr>
              <w:spacing w:before="20" w:after="20"/>
              <w:rPr>
                <w:rFonts w:ascii="Verdana" w:hAnsi="Verdana" w:cs="Arial"/>
                <w:sz w:val="20"/>
                <w:szCs w:val="20"/>
                <w:lang w:val="fr-FR"/>
              </w:rPr>
            </w:pPr>
          </w:p>
        </w:tc>
        <w:tc>
          <w:tcPr>
            <w:tcW w:w="465" w:type="dxa"/>
          </w:tcPr>
          <w:p w:rsidR="00D121BB" w:rsidRPr="003B0FAF" w:rsidRDefault="00D121BB" w:rsidP="002D3C26">
            <w:pPr>
              <w:spacing w:before="20" w:after="20"/>
              <w:rPr>
                <w:rFonts w:ascii="Verdana" w:hAnsi="Verdana" w:cs="Arial"/>
                <w:sz w:val="20"/>
                <w:szCs w:val="20"/>
                <w:lang w:val="fr-FR"/>
              </w:rPr>
            </w:pPr>
          </w:p>
        </w:tc>
      </w:tr>
      <w:tr w:rsidR="00541CFE" w:rsidRPr="003B0FAF" w:rsidTr="00386739">
        <w:tc>
          <w:tcPr>
            <w:tcW w:w="1822" w:type="dxa"/>
          </w:tcPr>
          <w:p w:rsidR="00541CFE" w:rsidRPr="003B0FAF" w:rsidRDefault="00541CFE" w:rsidP="00052F12">
            <w:pPr>
              <w:spacing w:before="20" w:after="20"/>
              <w:rPr>
                <w:rFonts w:ascii="Verdana" w:hAnsi="Verdana" w:cs="Arial"/>
                <w:sz w:val="20"/>
                <w:szCs w:val="20"/>
                <w:lang w:val="fr-FR"/>
              </w:rPr>
            </w:pPr>
            <w:proofErr w:type="spellStart"/>
            <w:r>
              <w:rPr>
                <w:rFonts w:ascii="Verdana" w:hAnsi="Verdana" w:cs="Arial"/>
                <w:sz w:val="20"/>
                <w:szCs w:val="20"/>
                <w:lang w:val="fr-FR"/>
              </w:rPr>
              <w:t>Macary</w:t>
            </w:r>
            <w:proofErr w:type="spellEnd"/>
          </w:p>
        </w:tc>
        <w:tc>
          <w:tcPr>
            <w:tcW w:w="1439"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François</w:t>
            </w:r>
          </w:p>
        </w:tc>
        <w:tc>
          <w:tcPr>
            <w:tcW w:w="708" w:type="dxa"/>
          </w:tcPr>
          <w:p w:rsidR="00541CFE" w:rsidRPr="003B0FAF" w:rsidRDefault="00541CFE" w:rsidP="00052F12">
            <w:pPr>
              <w:spacing w:before="20" w:after="20"/>
              <w:rPr>
                <w:rFonts w:ascii="Verdana" w:hAnsi="Verdana" w:cs="Arial"/>
                <w:sz w:val="20"/>
                <w:szCs w:val="20"/>
                <w:lang w:val="fr-FR"/>
              </w:rPr>
            </w:pPr>
          </w:p>
        </w:tc>
        <w:tc>
          <w:tcPr>
            <w:tcW w:w="1843"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ASIP SANTE</w:t>
            </w:r>
          </w:p>
        </w:tc>
        <w:tc>
          <w:tcPr>
            <w:tcW w:w="1732" w:type="dxa"/>
          </w:tcPr>
          <w:p w:rsidR="00541CFE" w:rsidRPr="003B0FAF" w:rsidRDefault="00541CFE" w:rsidP="00052F12">
            <w:pPr>
              <w:spacing w:before="20" w:after="20"/>
              <w:rPr>
                <w:rFonts w:ascii="Verdana" w:hAnsi="Verdana" w:cs="Arial"/>
                <w:sz w:val="20"/>
                <w:szCs w:val="20"/>
                <w:lang w:val="fr-FR"/>
              </w:rPr>
            </w:pPr>
          </w:p>
        </w:tc>
        <w:tc>
          <w:tcPr>
            <w:tcW w:w="455" w:type="dxa"/>
          </w:tcPr>
          <w:p w:rsidR="00541CFE" w:rsidRPr="003B0FAF" w:rsidRDefault="00541CFE" w:rsidP="00052F12">
            <w:pPr>
              <w:spacing w:before="20" w:after="20"/>
              <w:rPr>
                <w:rFonts w:ascii="Verdana" w:hAnsi="Verdana" w:cs="Arial"/>
                <w:sz w:val="20"/>
                <w:szCs w:val="20"/>
                <w:lang w:val="fr-FR"/>
              </w:rPr>
            </w:pPr>
            <w:r w:rsidRPr="003B0FAF">
              <w:rPr>
                <w:rFonts w:ascii="Verdana" w:hAnsi="Verdana" w:cs="Arial"/>
                <w:sz w:val="20"/>
                <w:szCs w:val="20"/>
                <w:lang w:val="fr-FR"/>
              </w:rPr>
              <w:t>P</w:t>
            </w:r>
          </w:p>
        </w:tc>
        <w:tc>
          <w:tcPr>
            <w:tcW w:w="455" w:type="dxa"/>
          </w:tcPr>
          <w:p w:rsidR="00541CFE" w:rsidRPr="003B0FAF" w:rsidRDefault="00541CFE" w:rsidP="00052F12">
            <w:pPr>
              <w:spacing w:before="20" w:after="20"/>
              <w:rPr>
                <w:rFonts w:ascii="Verdana" w:hAnsi="Verdana" w:cs="Arial"/>
                <w:sz w:val="20"/>
                <w:szCs w:val="20"/>
                <w:lang w:val="fr-FR"/>
              </w:rPr>
            </w:pPr>
          </w:p>
        </w:tc>
        <w:tc>
          <w:tcPr>
            <w:tcW w:w="465" w:type="dxa"/>
          </w:tcPr>
          <w:p w:rsidR="00541CFE" w:rsidRPr="003B0FAF" w:rsidRDefault="00541CFE" w:rsidP="00052F12">
            <w:pPr>
              <w:spacing w:before="20" w:after="20"/>
              <w:rPr>
                <w:rFonts w:ascii="Verdana" w:hAnsi="Verdana" w:cs="Arial"/>
                <w:sz w:val="20"/>
                <w:szCs w:val="20"/>
                <w:lang w:val="fr-FR"/>
              </w:rPr>
            </w:pPr>
          </w:p>
        </w:tc>
      </w:tr>
      <w:tr w:rsidR="00541CFE" w:rsidRPr="003B0FAF" w:rsidTr="00386739">
        <w:tc>
          <w:tcPr>
            <w:tcW w:w="1822"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Gener</w:t>
            </w:r>
          </w:p>
        </w:tc>
        <w:tc>
          <w:tcPr>
            <w:tcW w:w="1439"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Franck</w:t>
            </w:r>
          </w:p>
        </w:tc>
        <w:tc>
          <w:tcPr>
            <w:tcW w:w="708" w:type="dxa"/>
          </w:tcPr>
          <w:p w:rsidR="00541CFE" w:rsidRPr="003B0FAF" w:rsidRDefault="00541CFE" w:rsidP="00052F12">
            <w:pPr>
              <w:spacing w:before="20" w:after="20"/>
              <w:rPr>
                <w:rFonts w:ascii="Verdana" w:hAnsi="Verdana" w:cs="Arial"/>
                <w:sz w:val="20"/>
                <w:szCs w:val="20"/>
                <w:lang w:val="fr-FR"/>
              </w:rPr>
            </w:pPr>
          </w:p>
        </w:tc>
        <w:tc>
          <w:tcPr>
            <w:tcW w:w="1843"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PHAST</w:t>
            </w:r>
          </w:p>
        </w:tc>
        <w:tc>
          <w:tcPr>
            <w:tcW w:w="1732" w:type="dxa"/>
          </w:tcPr>
          <w:p w:rsidR="00541CFE" w:rsidRPr="003B0FAF" w:rsidRDefault="00541CFE" w:rsidP="00052F12">
            <w:pPr>
              <w:spacing w:before="20" w:after="20"/>
              <w:rPr>
                <w:rFonts w:ascii="Verdana" w:hAnsi="Verdana" w:cs="Arial"/>
                <w:sz w:val="20"/>
                <w:szCs w:val="20"/>
                <w:lang w:val="fr-FR"/>
              </w:rPr>
            </w:pPr>
          </w:p>
        </w:tc>
        <w:tc>
          <w:tcPr>
            <w:tcW w:w="455" w:type="dxa"/>
          </w:tcPr>
          <w:p w:rsidR="00541CFE" w:rsidRPr="003B0FAF" w:rsidRDefault="00541CFE" w:rsidP="00052F12">
            <w:pPr>
              <w:spacing w:before="20" w:after="20"/>
              <w:rPr>
                <w:rFonts w:ascii="Verdana" w:hAnsi="Verdana" w:cs="Arial"/>
                <w:sz w:val="20"/>
                <w:szCs w:val="20"/>
                <w:lang w:val="fr-FR"/>
              </w:rPr>
            </w:pPr>
            <w:r w:rsidRPr="003B0FAF">
              <w:rPr>
                <w:rFonts w:ascii="Verdana" w:hAnsi="Verdana" w:cs="Arial"/>
                <w:sz w:val="20"/>
                <w:szCs w:val="20"/>
                <w:lang w:val="fr-FR"/>
              </w:rPr>
              <w:t>P</w:t>
            </w:r>
          </w:p>
        </w:tc>
        <w:tc>
          <w:tcPr>
            <w:tcW w:w="455" w:type="dxa"/>
          </w:tcPr>
          <w:p w:rsidR="00541CFE" w:rsidRPr="003B0FAF" w:rsidRDefault="00541CFE" w:rsidP="00052F12">
            <w:pPr>
              <w:spacing w:before="20" w:after="20"/>
              <w:rPr>
                <w:rFonts w:ascii="Verdana" w:hAnsi="Verdana" w:cs="Arial"/>
                <w:sz w:val="20"/>
                <w:szCs w:val="20"/>
                <w:lang w:val="fr-FR"/>
              </w:rPr>
            </w:pPr>
          </w:p>
        </w:tc>
        <w:tc>
          <w:tcPr>
            <w:tcW w:w="465" w:type="dxa"/>
          </w:tcPr>
          <w:p w:rsidR="00541CFE" w:rsidRPr="003B0FAF" w:rsidRDefault="00541CFE" w:rsidP="00052F12">
            <w:pPr>
              <w:spacing w:before="20" w:after="20"/>
              <w:rPr>
                <w:rFonts w:ascii="Verdana" w:hAnsi="Verdana" w:cs="Arial"/>
                <w:sz w:val="20"/>
                <w:szCs w:val="20"/>
                <w:lang w:val="fr-FR"/>
              </w:rPr>
            </w:pPr>
          </w:p>
        </w:tc>
      </w:tr>
      <w:tr w:rsidR="00541CFE" w:rsidRPr="003B0FAF" w:rsidTr="00386739">
        <w:tc>
          <w:tcPr>
            <w:tcW w:w="1822"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Cauvin</w:t>
            </w:r>
          </w:p>
        </w:tc>
        <w:tc>
          <w:tcPr>
            <w:tcW w:w="1439"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JC</w:t>
            </w:r>
          </w:p>
        </w:tc>
        <w:tc>
          <w:tcPr>
            <w:tcW w:w="708" w:type="dxa"/>
          </w:tcPr>
          <w:p w:rsidR="00541CFE" w:rsidRPr="003B0FAF" w:rsidRDefault="00541CFE" w:rsidP="00052F12">
            <w:pPr>
              <w:spacing w:before="20" w:after="20"/>
              <w:rPr>
                <w:rFonts w:ascii="Verdana" w:hAnsi="Verdana" w:cs="Arial"/>
                <w:sz w:val="20"/>
                <w:szCs w:val="20"/>
                <w:lang w:val="fr-FR"/>
              </w:rPr>
            </w:pPr>
          </w:p>
        </w:tc>
        <w:tc>
          <w:tcPr>
            <w:tcW w:w="1843"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MEDASYS</w:t>
            </w:r>
          </w:p>
        </w:tc>
        <w:tc>
          <w:tcPr>
            <w:tcW w:w="1732" w:type="dxa"/>
          </w:tcPr>
          <w:p w:rsidR="00541CFE" w:rsidRPr="003B0FAF" w:rsidRDefault="00541CFE" w:rsidP="00052F12">
            <w:pPr>
              <w:spacing w:before="20" w:after="20"/>
              <w:rPr>
                <w:rFonts w:ascii="Verdana" w:hAnsi="Verdana" w:cs="Arial"/>
                <w:sz w:val="20"/>
                <w:szCs w:val="20"/>
                <w:lang w:val="fr-FR"/>
              </w:rPr>
            </w:pPr>
          </w:p>
        </w:tc>
        <w:tc>
          <w:tcPr>
            <w:tcW w:w="455" w:type="dxa"/>
          </w:tcPr>
          <w:p w:rsidR="00541CFE" w:rsidRPr="003B0FAF" w:rsidRDefault="00541CFE" w:rsidP="00052F12">
            <w:pPr>
              <w:spacing w:before="20" w:after="20"/>
              <w:rPr>
                <w:rFonts w:ascii="Verdana" w:hAnsi="Verdana" w:cs="Arial"/>
                <w:sz w:val="20"/>
                <w:szCs w:val="20"/>
                <w:lang w:val="fr-FR"/>
              </w:rPr>
            </w:pPr>
          </w:p>
        </w:tc>
        <w:tc>
          <w:tcPr>
            <w:tcW w:w="455" w:type="dxa"/>
          </w:tcPr>
          <w:p w:rsidR="00541CFE" w:rsidRPr="003B0FAF" w:rsidRDefault="00541CFE" w:rsidP="00052F12">
            <w:pPr>
              <w:spacing w:before="20" w:after="20"/>
              <w:rPr>
                <w:rFonts w:ascii="Verdana" w:hAnsi="Verdana" w:cs="Arial"/>
                <w:sz w:val="20"/>
                <w:szCs w:val="20"/>
                <w:lang w:val="fr-FR"/>
              </w:rPr>
            </w:pPr>
            <w:r>
              <w:rPr>
                <w:rFonts w:ascii="Verdana" w:hAnsi="Verdana" w:cs="Arial"/>
                <w:sz w:val="20"/>
                <w:szCs w:val="20"/>
                <w:lang w:val="fr-FR"/>
              </w:rPr>
              <w:t>E</w:t>
            </w:r>
          </w:p>
        </w:tc>
        <w:tc>
          <w:tcPr>
            <w:tcW w:w="465" w:type="dxa"/>
          </w:tcPr>
          <w:p w:rsidR="00541CFE" w:rsidRPr="003B0FAF" w:rsidRDefault="00541CFE" w:rsidP="00052F12">
            <w:pPr>
              <w:spacing w:before="20" w:after="20"/>
              <w:rPr>
                <w:rFonts w:ascii="Verdana" w:hAnsi="Verdana" w:cs="Arial"/>
                <w:sz w:val="20"/>
                <w:szCs w:val="20"/>
                <w:lang w:val="fr-FR"/>
              </w:rPr>
            </w:pPr>
          </w:p>
        </w:tc>
      </w:tr>
      <w:tr w:rsidR="00D121BB" w:rsidRPr="003B0FAF" w:rsidTr="00386739">
        <w:tc>
          <w:tcPr>
            <w:tcW w:w="1822" w:type="dxa"/>
          </w:tcPr>
          <w:p w:rsidR="00D121BB" w:rsidRPr="003B0FAF" w:rsidRDefault="00541CFE" w:rsidP="00541CFE">
            <w:pPr>
              <w:spacing w:before="20" w:after="20"/>
              <w:rPr>
                <w:rFonts w:ascii="Verdana" w:hAnsi="Verdana" w:cs="Arial"/>
                <w:sz w:val="20"/>
                <w:szCs w:val="20"/>
                <w:lang w:val="fr-FR"/>
              </w:rPr>
            </w:pPr>
            <w:r>
              <w:rPr>
                <w:rFonts w:ascii="Verdana" w:hAnsi="Verdana" w:cs="Arial"/>
                <w:sz w:val="20"/>
                <w:szCs w:val="20"/>
                <w:lang w:val="fr-FR"/>
              </w:rPr>
              <w:t>Laurent</w:t>
            </w:r>
          </w:p>
        </w:tc>
        <w:tc>
          <w:tcPr>
            <w:tcW w:w="1439"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Frédéric</w:t>
            </w:r>
          </w:p>
        </w:tc>
        <w:tc>
          <w:tcPr>
            <w:tcW w:w="708" w:type="dxa"/>
          </w:tcPr>
          <w:p w:rsidR="00D121BB" w:rsidRPr="003B0FAF" w:rsidRDefault="00D121BB" w:rsidP="002D3C26">
            <w:pPr>
              <w:spacing w:before="20" w:after="20"/>
              <w:rPr>
                <w:rFonts w:ascii="Verdana" w:hAnsi="Verdana" w:cs="Arial"/>
                <w:sz w:val="20"/>
                <w:szCs w:val="20"/>
                <w:lang w:val="fr-FR"/>
              </w:rPr>
            </w:pPr>
          </w:p>
        </w:tc>
        <w:tc>
          <w:tcPr>
            <w:tcW w:w="1843"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AP-HP</w:t>
            </w:r>
          </w:p>
        </w:tc>
        <w:tc>
          <w:tcPr>
            <w:tcW w:w="1732" w:type="dxa"/>
          </w:tcPr>
          <w:p w:rsidR="00D121BB" w:rsidRPr="003B0FAF" w:rsidRDefault="00D121BB" w:rsidP="002D3C26">
            <w:pPr>
              <w:spacing w:before="20" w:after="20"/>
              <w:rPr>
                <w:rFonts w:ascii="Verdana" w:hAnsi="Verdana" w:cs="Arial"/>
                <w:sz w:val="20"/>
                <w:szCs w:val="20"/>
                <w:lang w:val="fr-FR"/>
              </w:rPr>
            </w:pPr>
          </w:p>
        </w:tc>
        <w:tc>
          <w:tcPr>
            <w:tcW w:w="455" w:type="dxa"/>
          </w:tcPr>
          <w:p w:rsidR="00D121BB" w:rsidRPr="003B0FAF" w:rsidRDefault="00D121BB" w:rsidP="002D3C26">
            <w:pPr>
              <w:spacing w:before="20" w:after="20"/>
              <w:rPr>
                <w:rFonts w:ascii="Verdana" w:hAnsi="Verdana" w:cs="Arial"/>
                <w:sz w:val="20"/>
                <w:szCs w:val="20"/>
                <w:lang w:val="fr-FR"/>
              </w:rPr>
            </w:pPr>
          </w:p>
        </w:tc>
        <w:tc>
          <w:tcPr>
            <w:tcW w:w="455" w:type="dxa"/>
          </w:tcPr>
          <w:p w:rsidR="00D121BB" w:rsidRPr="003B0FAF" w:rsidRDefault="00541CFE" w:rsidP="002D3C26">
            <w:pPr>
              <w:spacing w:before="20" w:after="20"/>
              <w:rPr>
                <w:rFonts w:ascii="Verdana" w:hAnsi="Verdana" w:cs="Arial"/>
                <w:sz w:val="20"/>
                <w:szCs w:val="20"/>
                <w:lang w:val="fr-FR"/>
              </w:rPr>
            </w:pPr>
            <w:r>
              <w:rPr>
                <w:rFonts w:ascii="Verdana" w:hAnsi="Verdana" w:cs="Arial"/>
                <w:sz w:val="20"/>
                <w:szCs w:val="20"/>
                <w:lang w:val="fr-FR"/>
              </w:rPr>
              <w:t>E</w:t>
            </w:r>
          </w:p>
        </w:tc>
        <w:tc>
          <w:tcPr>
            <w:tcW w:w="465" w:type="dxa"/>
          </w:tcPr>
          <w:p w:rsidR="00D121BB" w:rsidRPr="003B0FAF" w:rsidRDefault="00D121BB" w:rsidP="002D3C26">
            <w:pPr>
              <w:spacing w:before="20" w:after="20"/>
              <w:rPr>
                <w:rFonts w:ascii="Verdana" w:hAnsi="Verdana" w:cs="Arial"/>
                <w:sz w:val="20"/>
                <w:szCs w:val="20"/>
                <w:lang w:val="fr-FR"/>
              </w:rPr>
            </w:pPr>
          </w:p>
        </w:tc>
      </w:tr>
    </w:tbl>
    <w:p w:rsidR="00D121BB" w:rsidRDefault="00D121BB" w:rsidP="00EE52E0">
      <w:pPr>
        <w:ind w:left="360" w:right="72"/>
        <w:jc w:val="right"/>
        <w:rPr>
          <w:rFonts w:cs="Arial"/>
          <w:b/>
          <w:lang w:val="fr-BE"/>
        </w:rPr>
      </w:pPr>
    </w:p>
    <w:p w:rsidR="0086088E" w:rsidRPr="00FD57B9" w:rsidRDefault="0086088E" w:rsidP="00EE52E0">
      <w:pPr>
        <w:ind w:left="360" w:right="72"/>
        <w:jc w:val="right"/>
        <w:rPr>
          <w:rFonts w:cs="Arial"/>
          <w:lang w:val="fr-BE"/>
        </w:rPr>
      </w:pPr>
      <w:r w:rsidRPr="00FD57B9">
        <w:rPr>
          <w:rFonts w:cs="Arial"/>
          <w:b/>
          <w:lang w:val="fr-BE"/>
        </w:rPr>
        <w:t xml:space="preserve">* </w:t>
      </w:r>
      <w:r w:rsidRPr="00FD57B9">
        <w:rPr>
          <w:rFonts w:cs="Arial"/>
          <w:lang w:val="fr-BE"/>
        </w:rPr>
        <w:t>P : Présent(e) / E : Excusé(e) / A : Absent(e)</w:t>
      </w:r>
    </w:p>
    <w:p w:rsidR="0086088E" w:rsidRPr="00FD57B9" w:rsidRDefault="0086088E" w:rsidP="00EE52E0">
      <w:pPr>
        <w:ind w:right="72"/>
        <w:rPr>
          <w:rFonts w:cs="Arial"/>
          <w:lang w:val="fr-BE"/>
        </w:rPr>
      </w:pPr>
    </w:p>
    <w:p w:rsidR="0086088E" w:rsidRPr="00FD57B9" w:rsidRDefault="0086088E" w:rsidP="00EE52E0">
      <w:pPr>
        <w:pStyle w:val="PageDeGardeTitre"/>
        <w:rPr>
          <w:rFonts w:cs="Arial"/>
          <w:lang w:val="fr-BE"/>
        </w:rPr>
      </w:pPr>
      <w:r w:rsidRPr="00FD57B9">
        <w:rPr>
          <w:rFonts w:cs="Arial"/>
          <w:lang w:val="fr-BE"/>
        </w:rPr>
        <w:t>Liste de diffusion du document</w:t>
      </w:r>
    </w:p>
    <w:p w:rsidR="0086088E" w:rsidRPr="005562DC" w:rsidRDefault="0086088E" w:rsidP="00EE52E0">
      <w:pPr>
        <w:rPr>
          <w:rFonts w:cs="Arial"/>
          <w:lang w:val="fr-BE"/>
        </w:rPr>
      </w:pPr>
      <w:r w:rsidRPr="00FD57B9">
        <w:rPr>
          <w:rFonts w:cs="Arial"/>
          <w:lang w:val="fr-BE"/>
        </w:rPr>
        <w:t xml:space="preserve">Liste de diffusion = </w:t>
      </w:r>
      <w:r w:rsidR="00541CFE">
        <w:rPr>
          <w:rFonts w:cs="Arial"/>
          <w:lang w:val="fr-BE"/>
        </w:rPr>
        <w:t>ensemble des adhérents</w:t>
      </w:r>
    </w:p>
    <w:p w:rsidR="00155F65" w:rsidRPr="00541CFE" w:rsidRDefault="00155F65" w:rsidP="00EE52E0">
      <w:pPr>
        <w:pStyle w:val="Objet"/>
        <w:pBdr>
          <w:bottom w:val="none" w:sz="0" w:space="0" w:color="auto"/>
        </w:pBdr>
        <w:rPr>
          <w:rFonts w:cs="Arial"/>
          <w:lang w:val="fr-BE"/>
        </w:rPr>
      </w:pPr>
    </w:p>
    <w:p w:rsidR="00541CFE" w:rsidRPr="00052F12" w:rsidRDefault="0086088E">
      <w:pPr>
        <w:pStyle w:val="TM1"/>
        <w:tabs>
          <w:tab w:val="right" w:leader="dot" w:pos="9062"/>
        </w:tabs>
        <w:rPr>
          <w:rFonts w:ascii="Calibri" w:hAnsi="Calibri"/>
          <w:b w:val="0"/>
          <w:bCs w:val="0"/>
          <w:caps w:val="0"/>
          <w:noProof/>
          <w:szCs w:val="22"/>
          <w:lang w:val="fr-FR" w:eastAsia="fr-FR"/>
        </w:rPr>
      </w:pPr>
      <w:r w:rsidRPr="00FD57B9">
        <w:rPr>
          <w:rFonts w:cs="Arial"/>
        </w:rPr>
        <w:fldChar w:fldCharType="begin"/>
      </w:r>
      <w:r w:rsidRPr="00FD57B9">
        <w:rPr>
          <w:rFonts w:cs="Arial"/>
        </w:rPr>
        <w:instrText xml:space="preserve"> </w:instrText>
      </w:r>
      <w:r w:rsidR="00046F5C" w:rsidRPr="00FD57B9">
        <w:rPr>
          <w:rFonts w:cs="Arial"/>
        </w:rPr>
        <w:instrText>TOC</w:instrText>
      </w:r>
      <w:r w:rsidRPr="00FD57B9">
        <w:rPr>
          <w:rFonts w:cs="Arial"/>
        </w:rPr>
        <w:instrText xml:space="preserve"> \o "1-3" \h \z </w:instrText>
      </w:r>
      <w:r w:rsidRPr="00FD57B9">
        <w:rPr>
          <w:rFonts w:cs="Arial"/>
        </w:rPr>
        <w:fldChar w:fldCharType="separate"/>
      </w:r>
      <w:hyperlink w:anchor="_Toc383098111" w:history="1">
        <w:r w:rsidR="00541CFE" w:rsidRPr="003468F2">
          <w:rPr>
            <w:rStyle w:val="Lienhypertexte"/>
            <w:rFonts w:cs="Arial"/>
            <w:noProof/>
          </w:rPr>
          <w:t>1. présentation des projets</w:t>
        </w:r>
        <w:r w:rsidR="00541CFE">
          <w:rPr>
            <w:noProof/>
            <w:webHidden/>
          </w:rPr>
          <w:tab/>
        </w:r>
        <w:r w:rsidR="00541CFE">
          <w:rPr>
            <w:noProof/>
            <w:webHidden/>
          </w:rPr>
          <w:fldChar w:fldCharType="begin"/>
        </w:r>
        <w:r w:rsidR="00541CFE">
          <w:rPr>
            <w:noProof/>
            <w:webHidden/>
          </w:rPr>
          <w:instrText xml:space="preserve"> PAGEREF _Toc383098111 \h </w:instrText>
        </w:r>
        <w:r w:rsidR="00541CFE">
          <w:rPr>
            <w:noProof/>
            <w:webHidden/>
          </w:rPr>
        </w:r>
        <w:r w:rsidR="00541CFE">
          <w:rPr>
            <w:noProof/>
            <w:webHidden/>
          </w:rPr>
          <w:fldChar w:fldCharType="separate"/>
        </w:r>
        <w:r w:rsidR="00541CFE">
          <w:rPr>
            <w:noProof/>
            <w:webHidden/>
          </w:rPr>
          <w:t>3</w:t>
        </w:r>
        <w:r w:rsidR="00541CFE">
          <w:rPr>
            <w:noProof/>
            <w:webHidden/>
          </w:rPr>
          <w:fldChar w:fldCharType="end"/>
        </w:r>
      </w:hyperlink>
    </w:p>
    <w:p w:rsidR="00541CFE" w:rsidRPr="00052F12" w:rsidRDefault="00D6058D">
      <w:pPr>
        <w:pStyle w:val="TM1"/>
        <w:tabs>
          <w:tab w:val="right" w:leader="dot" w:pos="9062"/>
        </w:tabs>
        <w:rPr>
          <w:rFonts w:ascii="Calibri" w:hAnsi="Calibri"/>
          <w:b w:val="0"/>
          <w:bCs w:val="0"/>
          <w:caps w:val="0"/>
          <w:noProof/>
          <w:szCs w:val="22"/>
          <w:lang w:val="fr-FR" w:eastAsia="fr-FR"/>
        </w:rPr>
      </w:pPr>
      <w:hyperlink w:anchor="_Toc383098112" w:history="1">
        <w:r w:rsidR="00541CFE" w:rsidRPr="003468F2">
          <w:rPr>
            <w:rStyle w:val="Lienhypertexte"/>
            <w:rFonts w:cs="Arial"/>
            <w:noProof/>
          </w:rPr>
          <w:t>2. propositions du CO</w:t>
        </w:r>
        <w:r w:rsidR="00541CFE">
          <w:rPr>
            <w:noProof/>
            <w:webHidden/>
          </w:rPr>
          <w:tab/>
        </w:r>
        <w:r w:rsidR="00541CFE">
          <w:rPr>
            <w:noProof/>
            <w:webHidden/>
          </w:rPr>
          <w:fldChar w:fldCharType="begin"/>
        </w:r>
        <w:r w:rsidR="00541CFE">
          <w:rPr>
            <w:noProof/>
            <w:webHidden/>
          </w:rPr>
          <w:instrText xml:space="preserve"> PAGEREF _Toc383098112 \h </w:instrText>
        </w:r>
        <w:r w:rsidR="00541CFE">
          <w:rPr>
            <w:noProof/>
            <w:webHidden/>
          </w:rPr>
        </w:r>
        <w:r w:rsidR="00541CFE">
          <w:rPr>
            <w:noProof/>
            <w:webHidden/>
          </w:rPr>
          <w:fldChar w:fldCharType="separate"/>
        </w:r>
        <w:r w:rsidR="00541CFE">
          <w:rPr>
            <w:noProof/>
            <w:webHidden/>
          </w:rPr>
          <w:t>4</w:t>
        </w:r>
        <w:r w:rsidR="00541CFE">
          <w:rPr>
            <w:noProof/>
            <w:webHidden/>
          </w:rPr>
          <w:fldChar w:fldCharType="end"/>
        </w:r>
      </w:hyperlink>
    </w:p>
    <w:p w:rsidR="00C840E3" w:rsidRPr="00FD57B9" w:rsidRDefault="0086088E" w:rsidP="00CE3446">
      <w:pPr>
        <w:rPr>
          <w:rFonts w:cs="Arial"/>
        </w:rPr>
      </w:pPr>
      <w:r w:rsidRPr="00FD57B9">
        <w:rPr>
          <w:rFonts w:cs="Arial"/>
        </w:rPr>
        <w:fldChar w:fldCharType="end"/>
      </w:r>
    </w:p>
    <w:p w:rsidR="007A12DA" w:rsidRDefault="00C840E3" w:rsidP="007C5E71">
      <w:pPr>
        <w:pStyle w:val="Text1"/>
      </w:pPr>
      <w:r w:rsidRPr="00FD57B9">
        <w:rPr>
          <w:rFonts w:cs="Arial"/>
        </w:rPr>
        <w:br w:type="page"/>
      </w:r>
    </w:p>
    <w:p w:rsidR="001818A4" w:rsidRDefault="00380E82" w:rsidP="001818A4">
      <w:pPr>
        <w:pStyle w:val="Titre1"/>
        <w:numPr>
          <w:ilvl w:val="0"/>
          <w:numId w:val="1"/>
        </w:numPr>
        <w:rPr>
          <w:rFonts w:cs="Arial"/>
        </w:rPr>
      </w:pPr>
      <w:bookmarkStart w:id="0" w:name="_Toc383098111"/>
      <w:r>
        <w:rPr>
          <w:rFonts w:cs="Arial"/>
        </w:rPr>
        <w:lastRenderedPageBreak/>
        <w:t>présentation des projets</w:t>
      </w:r>
      <w:bookmarkEnd w:id="0"/>
    </w:p>
    <w:p w:rsidR="00380E82" w:rsidRPr="00380E82" w:rsidRDefault="00380E82" w:rsidP="00380E82">
      <w:pPr>
        <w:numPr>
          <w:ilvl w:val="0"/>
          <w:numId w:val="35"/>
        </w:numPr>
        <w:rPr>
          <w:i/>
          <w:sz w:val="24"/>
          <w:u w:val="single"/>
        </w:rPr>
      </w:pPr>
      <w:r w:rsidRPr="00380E82">
        <w:rPr>
          <w:i/>
          <w:sz w:val="24"/>
          <w:u w:val="single"/>
        </w:rPr>
        <w:t xml:space="preserve">P1 : </w:t>
      </w:r>
      <w:r w:rsidR="0041397E">
        <w:rPr>
          <w:i/>
          <w:sz w:val="24"/>
          <w:u w:val="single"/>
        </w:rPr>
        <w:t>Définition du j</w:t>
      </w:r>
      <w:r w:rsidR="0041397E" w:rsidRPr="0041397E">
        <w:rPr>
          <w:i/>
          <w:sz w:val="24"/>
          <w:u w:val="single"/>
        </w:rPr>
        <w:t>eu de valeurs des techniques analytiques en biologie médicale</w:t>
      </w:r>
      <w:r w:rsidRPr="00380E82">
        <w:rPr>
          <w:i/>
          <w:sz w:val="24"/>
          <w:u w:val="single"/>
        </w:rPr>
        <w:t>.</w:t>
      </w:r>
    </w:p>
    <w:p w:rsidR="00380E82" w:rsidRDefault="00380E82" w:rsidP="00380E82">
      <w:pPr>
        <w:rPr>
          <w:sz w:val="24"/>
        </w:rPr>
      </w:pPr>
      <w:r>
        <w:rPr>
          <w:sz w:val="24"/>
        </w:rPr>
        <w:t xml:space="preserve">JC </w:t>
      </w:r>
      <w:proofErr w:type="spellStart"/>
      <w:r>
        <w:rPr>
          <w:sz w:val="24"/>
        </w:rPr>
        <w:t>Dron</w:t>
      </w:r>
      <w:proofErr w:type="spellEnd"/>
      <w:r>
        <w:rPr>
          <w:sz w:val="24"/>
        </w:rPr>
        <w:t xml:space="preserve"> et G </w:t>
      </w:r>
      <w:proofErr w:type="spellStart"/>
      <w:r>
        <w:rPr>
          <w:sz w:val="24"/>
        </w:rPr>
        <w:t>Domas</w:t>
      </w:r>
      <w:proofErr w:type="spellEnd"/>
      <w:r>
        <w:rPr>
          <w:sz w:val="24"/>
        </w:rPr>
        <w:t xml:space="preserve"> sont en contact avec la FAEEQ.</w:t>
      </w:r>
    </w:p>
    <w:p w:rsidR="00380E82" w:rsidRDefault="00380E82" w:rsidP="00380E82">
      <w:pPr>
        <w:rPr>
          <w:sz w:val="24"/>
        </w:rPr>
      </w:pPr>
    </w:p>
    <w:p w:rsidR="00380E82" w:rsidRPr="00380E82" w:rsidRDefault="00380E82" w:rsidP="00380E82">
      <w:pPr>
        <w:numPr>
          <w:ilvl w:val="0"/>
          <w:numId w:val="35"/>
        </w:numPr>
        <w:rPr>
          <w:i/>
          <w:sz w:val="24"/>
          <w:u w:val="single"/>
        </w:rPr>
      </w:pPr>
      <w:r w:rsidRPr="00380E82">
        <w:rPr>
          <w:i/>
          <w:sz w:val="24"/>
          <w:u w:val="single"/>
        </w:rPr>
        <w:t xml:space="preserve">P2 : </w:t>
      </w:r>
      <w:r w:rsidR="0041397E">
        <w:rPr>
          <w:i/>
          <w:sz w:val="24"/>
          <w:u w:val="single"/>
        </w:rPr>
        <w:t>D</w:t>
      </w:r>
      <w:r w:rsidR="0041397E" w:rsidRPr="00380E82">
        <w:rPr>
          <w:i/>
          <w:sz w:val="24"/>
          <w:u w:val="single"/>
        </w:rPr>
        <w:t>éfinition d</w:t>
      </w:r>
      <w:r w:rsidR="0041397E">
        <w:rPr>
          <w:i/>
          <w:sz w:val="24"/>
          <w:u w:val="single"/>
        </w:rPr>
        <w:t>u</w:t>
      </w:r>
      <w:r w:rsidR="0041397E" w:rsidRPr="00380E82">
        <w:rPr>
          <w:i/>
          <w:sz w:val="24"/>
          <w:u w:val="single"/>
        </w:rPr>
        <w:t xml:space="preserve"> </w:t>
      </w:r>
      <w:r w:rsidRPr="00380E82">
        <w:rPr>
          <w:i/>
          <w:sz w:val="24"/>
          <w:u w:val="single"/>
        </w:rPr>
        <w:t>jeu de valeurs pour coder les prescriptions d’examens de biologie</w:t>
      </w:r>
      <w:r w:rsidR="0041397E">
        <w:rPr>
          <w:i/>
          <w:sz w:val="24"/>
          <w:u w:val="single"/>
        </w:rPr>
        <w:t xml:space="preserve"> médicale</w:t>
      </w:r>
      <w:r w:rsidRPr="00380E82">
        <w:rPr>
          <w:i/>
          <w:sz w:val="24"/>
          <w:u w:val="single"/>
        </w:rPr>
        <w:t>.</w:t>
      </w:r>
    </w:p>
    <w:p w:rsidR="00380E82" w:rsidRDefault="0041397E" w:rsidP="00380E82">
      <w:pPr>
        <w:rPr>
          <w:sz w:val="24"/>
        </w:rPr>
      </w:pPr>
      <w:r>
        <w:rPr>
          <w:sz w:val="24"/>
        </w:rPr>
        <w:t>L'utilisation des nomenclatures françaises disponibles (NABM et celle dite "de Montpellier") pour prescrire conduirait les</w:t>
      </w:r>
      <w:r w:rsidR="00380E82">
        <w:rPr>
          <w:sz w:val="24"/>
        </w:rPr>
        <w:t xml:space="preserve"> médecins prescripteurs </w:t>
      </w:r>
      <w:r>
        <w:rPr>
          <w:sz w:val="24"/>
        </w:rPr>
        <w:t xml:space="preserve">à </w:t>
      </w:r>
      <w:r w:rsidR="00380E82">
        <w:rPr>
          <w:sz w:val="24"/>
        </w:rPr>
        <w:t>décrire</w:t>
      </w:r>
      <w:r>
        <w:rPr>
          <w:sz w:val="24"/>
        </w:rPr>
        <w:t xml:space="preserve"> leur prescription</w:t>
      </w:r>
      <w:r w:rsidR="00380E82">
        <w:rPr>
          <w:sz w:val="24"/>
        </w:rPr>
        <w:t xml:space="preserve"> </w:t>
      </w:r>
      <w:r>
        <w:rPr>
          <w:sz w:val="24"/>
        </w:rPr>
        <w:t xml:space="preserve">en termes de </w:t>
      </w:r>
      <w:proofErr w:type="spellStart"/>
      <w:r>
        <w:rPr>
          <w:sz w:val="24"/>
        </w:rPr>
        <w:t>facturabilité</w:t>
      </w:r>
      <w:proofErr w:type="spellEnd"/>
      <w:r>
        <w:rPr>
          <w:sz w:val="24"/>
        </w:rPr>
        <w:t xml:space="preserve"> au lieu de la décrire en terme de problème à investiguer</w:t>
      </w:r>
      <w:proofErr w:type="gramStart"/>
      <w:r>
        <w:rPr>
          <w:sz w:val="24"/>
        </w:rPr>
        <w:t>.</w:t>
      </w:r>
      <w:r w:rsidR="00380E82">
        <w:rPr>
          <w:sz w:val="24"/>
        </w:rPr>
        <w:t>.</w:t>
      </w:r>
      <w:proofErr w:type="gramEnd"/>
      <w:r w:rsidR="00380E82">
        <w:rPr>
          <w:sz w:val="24"/>
        </w:rPr>
        <w:t xml:space="preserve"> Le médecin prescripteur </w:t>
      </w:r>
      <w:r>
        <w:rPr>
          <w:sz w:val="24"/>
        </w:rPr>
        <w:t xml:space="preserve">doit </w:t>
      </w:r>
      <w:r w:rsidR="00380E82">
        <w:rPr>
          <w:sz w:val="24"/>
        </w:rPr>
        <w:t>pouvoir exprimer simplement</w:t>
      </w:r>
      <w:r w:rsidR="00386739">
        <w:rPr>
          <w:sz w:val="24"/>
        </w:rPr>
        <w:t xml:space="preserve"> </w:t>
      </w:r>
      <w:r w:rsidR="008F6BD6">
        <w:rPr>
          <w:sz w:val="24"/>
        </w:rPr>
        <w:t>au laboratoire ce qu'il cherche,</w:t>
      </w:r>
      <w:r w:rsidR="00380E82">
        <w:rPr>
          <w:sz w:val="24"/>
        </w:rPr>
        <w:t xml:space="preserve"> sans avoir à connaître le détail du mode de remboursement ou le mode d’exécution par le laboratoire de la demande d’examen.</w:t>
      </w:r>
    </w:p>
    <w:p w:rsidR="00380E82" w:rsidRDefault="00380E82" w:rsidP="00380E82">
      <w:pPr>
        <w:rPr>
          <w:sz w:val="24"/>
        </w:rPr>
      </w:pPr>
      <w:r>
        <w:rPr>
          <w:sz w:val="24"/>
        </w:rPr>
        <w:t>La difficulté du projet est de réunir les bons acteurs : biologistes, médecins et les acteurs institutionnels (CNAMTS) pour se mettre d’accord sur le besoin.</w:t>
      </w:r>
    </w:p>
    <w:p w:rsidR="00380E82" w:rsidRDefault="00380E82" w:rsidP="00380E82">
      <w:pPr>
        <w:rPr>
          <w:sz w:val="24"/>
        </w:rPr>
      </w:pPr>
      <w:r>
        <w:rPr>
          <w:sz w:val="24"/>
        </w:rPr>
        <w:t xml:space="preserve">L’idée du projet est </w:t>
      </w:r>
    </w:p>
    <w:p w:rsidR="00380E82" w:rsidRDefault="00380E82" w:rsidP="00380E82">
      <w:pPr>
        <w:pStyle w:val="Paragraphedeliste"/>
        <w:numPr>
          <w:ilvl w:val="0"/>
          <w:numId w:val="32"/>
        </w:numPr>
        <w:rPr>
          <w:sz w:val="24"/>
          <w:szCs w:val="24"/>
        </w:rPr>
      </w:pPr>
      <w:r w:rsidRPr="00761A1C">
        <w:rPr>
          <w:sz w:val="24"/>
          <w:szCs w:val="24"/>
        </w:rPr>
        <w:t xml:space="preserve">d’acter le besoin d’une nomenclature de prescription des examens de </w:t>
      </w:r>
      <w:r w:rsidR="008F6BD6">
        <w:rPr>
          <w:sz w:val="24"/>
          <w:szCs w:val="24"/>
        </w:rPr>
        <w:t>biologie médicale,</w:t>
      </w:r>
      <w:r w:rsidR="008F6BD6" w:rsidRPr="00761A1C">
        <w:rPr>
          <w:sz w:val="24"/>
          <w:szCs w:val="24"/>
        </w:rPr>
        <w:t xml:space="preserve"> </w:t>
      </w:r>
      <w:r w:rsidRPr="00761A1C">
        <w:rPr>
          <w:sz w:val="24"/>
          <w:szCs w:val="24"/>
        </w:rPr>
        <w:t>partagée par tous</w:t>
      </w:r>
      <w:r w:rsidR="008F6BD6">
        <w:rPr>
          <w:sz w:val="24"/>
          <w:szCs w:val="24"/>
        </w:rPr>
        <w:t xml:space="preserve"> ;</w:t>
      </w:r>
    </w:p>
    <w:p w:rsidR="00380E82" w:rsidRDefault="00380E82" w:rsidP="00380E82">
      <w:pPr>
        <w:pStyle w:val="Paragraphedeliste"/>
        <w:numPr>
          <w:ilvl w:val="0"/>
          <w:numId w:val="32"/>
        </w:numPr>
        <w:rPr>
          <w:sz w:val="24"/>
          <w:szCs w:val="24"/>
        </w:rPr>
      </w:pPr>
      <w:r w:rsidRPr="00761A1C">
        <w:rPr>
          <w:sz w:val="24"/>
          <w:szCs w:val="24"/>
        </w:rPr>
        <w:t xml:space="preserve"> de faire un état des lieux de ce qui existe au niveau international</w:t>
      </w:r>
      <w:r>
        <w:rPr>
          <w:sz w:val="24"/>
          <w:szCs w:val="24"/>
        </w:rPr>
        <w:t xml:space="preserve"> et d’analyser les tentatives qui ont réussi/échoué</w:t>
      </w:r>
      <w:r w:rsidR="008F6BD6">
        <w:rPr>
          <w:sz w:val="24"/>
          <w:szCs w:val="24"/>
        </w:rPr>
        <w:t xml:space="preserve"> ;</w:t>
      </w:r>
    </w:p>
    <w:p w:rsidR="00380E82" w:rsidRDefault="00380E82" w:rsidP="00380E82">
      <w:pPr>
        <w:pStyle w:val="Paragraphedeliste"/>
        <w:numPr>
          <w:ilvl w:val="0"/>
          <w:numId w:val="32"/>
        </w:numPr>
        <w:rPr>
          <w:sz w:val="24"/>
          <w:szCs w:val="24"/>
        </w:rPr>
      </w:pPr>
      <w:r>
        <w:rPr>
          <w:sz w:val="24"/>
          <w:szCs w:val="24"/>
        </w:rPr>
        <w:t>De faire émerger un plan d’action.</w:t>
      </w:r>
    </w:p>
    <w:p w:rsidR="00380E82" w:rsidRDefault="00380E82" w:rsidP="00380E82">
      <w:pPr>
        <w:rPr>
          <w:sz w:val="24"/>
        </w:rPr>
      </w:pPr>
    </w:p>
    <w:p w:rsidR="00380E82" w:rsidRPr="00380E82" w:rsidRDefault="00380E82" w:rsidP="00380E82">
      <w:pPr>
        <w:numPr>
          <w:ilvl w:val="0"/>
          <w:numId w:val="32"/>
        </w:numPr>
        <w:rPr>
          <w:i/>
          <w:sz w:val="24"/>
          <w:u w:val="single"/>
        </w:rPr>
      </w:pPr>
      <w:r w:rsidRPr="00380E82">
        <w:rPr>
          <w:i/>
          <w:sz w:val="24"/>
          <w:u w:val="single"/>
        </w:rPr>
        <w:t>P3 : projet BP6/PAM</w:t>
      </w:r>
    </w:p>
    <w:p w:rsidR="00380E82" w:rsidRDefault="00380E82" w:rsidP="00380E82">
      <w:pPr>
        <w:rPr>
          <w:sz w:val="24"/>
        </w:rPr>
      </w:pPr>
      <w:r>
        <w:rPr>
          <w:sz w:val="24"/>
        </w:rPr>
        <w:t>Ce projet est présenté en CO mais en réalité c’est un projet déjà démarré sur lequel LESISS, l’ASINHPA et Interop</w:t>
      </w:r>
      <w:r w:rsidR="008F6BD6">
        <w:rPr>
          <w:sz w:val="24"/>
        </w:rPr>
        <w:t>'</w:t>
      </w:r>
      <w:r>
        <w:rPr>
          <w:sz w:val="24"/>
        </w:rPr>
        <w:t>Santé coopèrent. Il est présenté dans le cadre du CO pour information et n’engage pas de budget d’</w:t>
      </w:r>
      <w:proofErr w:type="spellStart"/>
      <w:r>
        <w:rPr>
          <w:sz w:val="24"/>
        </w:rPr>
        <w:t>InteropSanté</w:t>
      </w:r>
      <w:proofErr w:type="spellEnd"/>
      <w:r>
        <w:rPr>
          <w:sz w:val="24"/>
        </w:rPr>
        <w:t>.</w:t>
      </w:r>
    </w:p>
    <w:p w:rsidR="00380E82" w:rsidRDefault="00380E82" w:rsidP="00380E82">
      <w:pPr>
        <w:rPr>
          <w:sz w:val="24"/>
        </w:rPr>
      </w:pPr>
    </w:p>
    <w:p w:rsidR="00380E82" w:rsidRPr="00380E82" w:rsidRDefault="00380E82" w:rsidP="00380E82">
      <w:pPr>
        <w:numPr>
          <w:ilvl w:val="0"/>
          <w:numId w:val="36"/>
        </w:numPr>
        <w:rPr>
          <w:i/>
          <w:sz w:val="24"/>
          <w:u w:val="single"/>
        </w:rPr>
      </w:pPr>
      <w:r w:rsidRPr="00380E82">
        <w:rPr>
          <w:i/>
          <w:sz w:val="24"/>
          <w:u w:val="single"/>
        </w:rPr>
        <w:t>P4 : Cycle de vie de l’information médicale et archivage du DPI.</w:t>
      </w:r>
    </w:p>
    <w:p w:rsidR="00380E82" w:rsidRDefault="00380E82" w:rsidP="00380E82">
      <w:pPr>
        <w:rPr>
          <w:sz w:val="24"/>
        </w:rPr>
      </w:pPr>
      <w:r>
        <w:rPr>
          <w:sz w:val="24"/>
        </w:rPr>
        <w:t>Poursuivre le travail réalisé par l’ANAP en 2013.</w:t>
      </w:r>
    </w:p>
    <w:p w:rsidR="00380E82" w:rsidRDefault="00380E82" w:rsidP="00380E82">
      <w:pPr>
        <w:rPr>
          <w:sz w:val="24"/>
        </w:rPr>
      </w:pPr>
      <w:r>
        <w:rPr>
          <w:sz w:val="24"/>
        </w:rPr>
        <w:t>Vérifier l’adéquation d’XDS et CDA pour interfacer le SIH avec un service d’archivage électronique.</w:t>
      </w:r>
    </w:p>
    <w:p w:rsidR="00380E82" w:rsidRDefault="008F6BD6" w:rsidP="00380E82">
      <w:pPr>
        <w:rPr>
          <w:sz w:val="24"/>
        </w:rPr>
      </w:pPr>
      <w:r>
        <w:rPr>
          <w:sz w:val="24"/>
        </w:rPr>
        <w:t xml:space="preserve">Rester en veille sur </w:t>
      </w:r>
      <w:r w:rsidR="00380E82">
        <w:rPr>
          <w:sz w:val="24"/>
        </w:rPr>
        <w:t xml:space="preserve">les </w:t>
      </w:r>
      <w:r>
        <w:rPr>
          <w:sz w:val="24"/>
        </w:rPr>
        <w:t xml:space="preserve">actions </w:t>
      </w:r>
      <w:r w:rsidR="00380E82">
        <w:rPr>
          <w:sz w:val="24"/>
        </w:rPr>
        <w:t>de l’ANAP sur ce sujet dans les mois à venir et proposer l’aide d’Interop</w:t>
      </w:r>
      <w:r>
        <w:rPr>
          <w:sz w:val="24"/>
        </w:rPr>
        <w:t>'</w:t>
      </w:r>
      <w:r w:rsidR="00380E82">
        <w:rPr>
          <w:sz w:val="24"/>
        </w:rPr>
        <w:t>Santé si besoin.</w:t>
      </w:r>
    </w:p>
    <w:p w:rsidR="00380E82" w:rsidRDefault="00380E82" w:rsidP="00380E82">
      <w:pPr>
        <w:rPr>
          <w:sz w:val="24"/>
        </w:rPr>
      </w:pPr>
    </w:p>
    <w:p w:rsidR="00380E82" w:rsidRPr="00380E82" w:rsidRDefault="00380E82" w:rsidP="00380E82">
      <w:pPr>
        <w:numPr>
          <w:ilvl w:val="0"/>
          <w:numId w:val="36"/>
        </w:numPr>
        <w:rPr>
          <w:i/>
          <w:sz w:val="24"/>
          <w:u w:val="single"/>
        </w:rPr>
      </w:pPr>
      <w:r w:rsidRPr="00380E82">
        <w:rPr>
          <w:i/>
          <w:sz w:val="24"/>
          <w:u w:val="single"/>
        </w:rPr>
        <w:t xml:space="preserve">P5 : Distribution </w:t>
      </w:r>
      <w:r w:rsidR="00B44EEA">
        <w:rPr>
          <w:i/>
          <w:sz w:val="24"/>
          <w:u w:val="single"/>
        </w:rPr>
        <w:t>de l'annuaire</w:t>
      </w:r>
      <w:r w:rsidRPr="00380E82">
        <w:rPr>
          <w:i/>
          <w:sz w:val="24"/>
          <w:u w:val="single"/>
        </w:rPr>
        <w:t xml:space="preserve"> du personnel de l’établissement</w:t>
      </w:r>
    </w:p>
    <w:p w:rsidR="00380E82" w:rsidRDefault="00380E82" w:rsidP="00380E82">
      <w:pPr>
        <w:rPr>
          <w:sz w:val="24"/>
        </w:rPr>
      </w:pPr>
      <w:r>
        <w:rPr>
          <w:sz w:val="24"/>
        </w:rPr>
        <w:t>Même typologie de projet que celui en cours sur la distribution des structures.</w:t>
      </w:r>
    </w:p>
    <w:p w:rsidR="00380E82" w:rsidRDefault="00380E82" w:rsidP="00380E82">
      <w:pPr>
        <w:rPr>
          <w:sz w:val="24"/>
        </w:rPr>
      </w:pPr>
      <w:r>
        <w:rPr>
          <w:sz w:val="24"/>
        </w:rPr>
        <w:t>Il faudrait investiguer le profil IHE HPD (</w:t>
      </w:r>
      <w:proofErr w:type="spellStart"/>
      <w:r>
        <w:rPr>
          <w:sz w:val="24"/>
        </w:rPr>
        <w:t>HealthCare</w:t>
      </w:r>
      <w:proofErr w:type="spellEnd"/>
      <w:r>
        <w:rPr>
          <w:sz w:val="24"/>
        </w:rPr>
        <w:t xml:space="preserve"> Provider Directory)</w:t>
      </w:r>
      <w:r w:rsidR="008F6BD6">
        <w:rPr>
          <w:sz w:val="24"/>
        </w:rPr>
        <w:t xml:space="preserve"> du domaine ITI, s'appuyant sur des web services LDAP.</w:t>
      </w:r>
    </w:p>
    <w:p w:rsidR="00380E82" w:rsidRDefault="00380E82" w:rsidP="00380E82">
      <w:pPr>
        <w:rPr>
          <w:sz w:val="24"/>
        </w:rPr>
      </w:pPr>
    </w:p>
    <w:p w:rsidR="00380E82" w:rsidRPr="00380E82" w:rsidRDefault="00380E82" w:rsidP="00380E82">
      <w:pPr>
        <w:numPr>
          <w:ilvl w:val="0"/>
          <w:numId w:val="36"/>
        </w:numPr>
        <w:rPr>
          <w:i/>
          <w:sz w:val="24"/>
          <w:u w:val="single"/>
        </w:rPr>
      </w:pPr>
      <w:r w:rsidRPr="00380E82">
        <w:rPr>
          <w:i/>
          <w:sz w:val="24"/>
          <w:u w:val="single"/>
        </w:rPr>
        <w:t>P6 : Distribution des prises de RDV</w:t>
      </w:r>
    </w:p>
    <w:p w:rsidR="00380E82" w:rsidRDefault="00380E82" w:rsidP="00380E82">
      <w:pPr>
        <w:rPr>
          <w:sz w:val="24"/>
        </w:rPr>
      </w:pPr>
      <w:r>
        <w:rPr>
          <w:sz w:val="24"/>
        </w:rPr>
        <w:t>Le projet contient deux volets :</w:t>
      </w:r>
    </w:p>
    <w:p w:rsidR="00380E82" w:rsidRDefault="00380E82" w:rsidP="00380E82">
      <w:pPr>
        <w:pStyle w:val="Paragraphedeliste"/>
        <w:numPr>
          <w:ilvl w:val="0"/>
          <w:numId w:val="33"/>
        </w:numPr>
        <w:rPr>
          <w:sz w:val="24"/>
          <w:szCs w:val="24"/>
        </w:rPr>
      </w:pPr>
      <w:r w:rsidRPr="00DC73A7">
        <w:rPr>
          <w:sz w:val="24"/>
          <w:szCs w:val="24"/>
        </w:rPr>
        <w:t>Spécification d’un message de demande/réponse</w:t>
      </w:r>
      <w:r>
        <w:rPr>
          <w:sz w:val="24"/>
          <w:szCs w:val="24"/>
        </w:rPr>
        <w:t>,</w:t>
      </w:r>
    </w:p>
    <w:p w:rsidR="00380E82" w:rsidRDefault="00380E82" w:rsidP="00380E82">
      <w:pPr>
        <w:pStyle w:val="Paragraphedeliste"/>
        <w:numPr>
          <w:ilvl w:val="0"/>
          <w:numId w:val="33"/>
        </w:numPr>
        <w:rPr>
          <w:sz w:val="24"/>
          <w:szCs w:val="24"/>
        </w:rPr>
      </w:pPr>
      <w:r>
        <w:rPr>
          <w:sz w:val="24"/>
          <w:szCs w:val="24"/>
        </w:rPr>
        <w:t xml:space="preserve">Gestion </w:t>
      </w:r>
      <w:r w:rsidRPr="00DC73A7">
        <w:rPr>
          <w:sz w:val="24"/>
          <w:szCs w:val="24"/>
        </w:rPr>
        <w:t>de la problématique de consolidation des RDV pris pour un patient admis dans l’établissement dans le cas où ces RDV sont gérés par différents composants</w:t>
      </w:r>
      <w:r>
        <w:rPr>
          <w:sz w:val="24"/>
          <w:szCs w:val="24"/>
        </w:rPr>
        <w:t xml:space="preserve"> du SIH (agenda transversal)</w:t>
      </w:r>
    </w:p>
    <w:p w:rsidR="00380E82" w:rsidRDefault="00380E82" w:rsidP="00380E82">
      <w:pPr>
        <w:rPr>
          <w:sz w:val="24"/>
        </w:rPr>
      </w:pPr>
      <w:r>
        <w:rPr>
          <w:sz w:val="24"/>
        </w:rPr>
        <w:lastRenderedPageBreak/>
        <w:t>Ces deux volets sont décrits dans le domaine 4 du Programme Hôpital Numérique.</w:t>
      </w:r>
    </w:p>
    <w:p w:rsidR="00380E82" w:rsidRDefault="00380E82" w:rsidP="00380E82">
      <w:pPr>
        <w:rPr>
          <w:sz w:val="24"/>
        </w:rPr>
      </w:pPr>
      <w:r>
        <w:rPr>
          <w:sz w:val="24"/>
        </w:rPr>
        <w:t>On pourrait envisager deux lots dans ce projet.</w:t>
      </w:r>
    </w:p>
    <w:p w:rsidR="00380E82" w:rsidRDefault="00380E82" w:rsidP="00380E82">
      <w:pPr>
        <w:rPr>
          <w:sz w:val="24"/>
        </w:rPr>
      </w:pPr>
    </w:p>
    <w:p w:rsidR="00380E82" w:rsidRPr="00380E82" w:rsidRDefault="00380E82" w:rsidP="00380E82">
      <w:pPr>
        <w:numPr>
          <w:ilvl w:val="0"/>
          <w:numId w:val="37"/>
        </w:numPr>
        <w:rPr>
          <w:i/>
          <w:sz w:val="24"/>
          <w:u w:val="single"/>
        </w:rPr>
      </w:pPr>
      <w:r w:rsidRPr="00380E82">
        <w:rPr>
          <w:i/>
          <w:sz w:val="24"/>
          <w:u w:val="single"/>
        </w:rPr>
        <w:t>P7 : Distribution des structures hospitalières</w:t>
      </w:r>
    </w:p>
    <w:p w:rsidR="00380E82" w:rsidRDefault="00380E82" w:rsidP="00380E82">
      <w:pPr>
        <w:rPr>
          <w:sz w:val="24"/>
        </w:rPr>
      </w:pPr>
      <w:r>
        <w:rPr>
          <w:sz w:val="24"/>
        </w:rPr>
        <w:t>Ce projet est présenté en CO mais en réalité c’est un projet déjà démarré sur 2013 et qui devrait se terminer au 1° semestre 2014.</w:t>
      </w:r>
    </w:p>
    <w:p w:rsidR="00380E82" w:rsidRDefault="00380E82" w:rsidP="00380E82">
      <w:pPr>
        <w:rPr>
          <w:sz w:val="24"/>
        </w:rPr>
      </w:pPr>
      <w:r>
        <w:rPr>
          <w:sz w:val="24"/>
        </w:rPr>
        <w:t>Budget engagé en 2013 reporté sur 2014.</w:t>
      </w:r>
    </w:p>
    <w:p w:rsidR="00380E82" w:rsidRDefault="00380E82" w:rsidP="00380E82">
      <w:pPr>
        <w:rPr>
          <w:sz w:val="24"/>
        </w:rPr>
      </w:pPr>
    </w:p>
    <w:p w:rsidR="00380E82" w:rsidRPr="00380E82" w:rsidRDefault="00380E82" w:rsidP="00380E82">
      <w:pPr>
        <w:numPr>
          <w:ilvl w:val="0"/>
          <w:numId w:val="37"/>
        </w:numPr>
        <w:rPr>
          <w:i/>
          <w:sz w:val="24"/>
          <w:u w:val="single"/>
        </w:rPr>
      </w:pPr>
      <w:r w:rsidRPr="00380E82">
        <w:rPr>
          <w:i/>
          <w:sz w:val="24"/>
          <w:u w:val="single"/>
        </w:rPr>
        <w:t>P8 : Traduction de l’annexe française IHE-PAM</w:t>
      </w:r>
    </w:p>
    <w:p w:rsidR="00380E82" w:rsidRDefault="00380E82" w:rsidP="00380E82">
      <w:pPr>
        <w:rPr>
          <w:sz w:val="24"/>
        </w:rPr>
      </w:pPr>
      <w:r>
        <w:rPr>
          <w:sz w:val="24"/>
        </w:rPr>
        <w:t xml:space="preserve">Projet évoqué en CO mais correspond plutôt à une tâche obligatoire que l’association </w:t>
      </w:r>
      <w:proofErr w:type="spellStart"/>
      <w:r>
        <w:rPr>
          <w:sz w:val="24"/>
        </w:rPr>
        <w:t>InteropSanté</w:t>
      </w:r>
      <w:proofErr w:type="spellEnd"/>
      <w:r>
        <w:rPr>
          <w:sz w:val="24"/>
        </w:rPr>
        <w:t xml:space="preserve"> devrait réaliser.</w:t>
      </w:r>
    </w:p>
    <w:p w:rsidR="00380E82" w:rsidRDefault="00380E82" w:rsidP="00380E82">
      <w:pPr>
        <w:rPr>
          <w:sz w:val="24"/>
        </w:rPr>
      </w:pPr>
    </w:p>
    <w:p w:rsidR="00380E82" w:rsidRPr="00380E82" w:rsidRDefault="00380E82" w:rsidP="00380E82">
      <w:pPr>
        <w:numPr>
          <w:ilvl w:val="0"/>
          <w:numId w:val="37"/>
        </w:numPr>
        <w:rPr>
          <w:i/>
          <w:sz w:val="24"/>
          <w:u w:val="single"/>
        </w:rPr>
      </w:pPr>
      <w:r w:rsidRPr="00380E82">
        <w:rPr>
          <w:i/>
          <w:sz w:val="24"/>
          <w:u w:val="single"/>
        </w:rPr>
        <w:t>P9 : Gestion de la dose REM</w:t>
      </w:r>
      <w:r w:rsidR="008F6BD6">
        <w:rPr>
          <w:i/>
          <w:sz w:val="24"/>
          <w:u w:val="single"/>
        </w:rPr>
        <w:t xml:space="preserve"> : Ajout d'une transaction supplémentaire au profil REM (disponible depuis 2008), pour interroger un registre de consolidation des doses de radiations.</w:t>
      </w:r>
    </w:p>
    <w:p w:rsidR="00380E82" w:rsidRDefault="00380E82" w:rsidP="00380E82">
      <w:pPr>
        <w:rPr>
          <w:sz w:val="24"/>
        </w:rPr>
      </w:pPr>
      <w:r>
        <w:rPr>
          <w:sz w:val="24"/>
        </w:rPr>
        <w:t>Après relance, le porteur de projet n’a pas décrit le projet.</w:t>
      </w:r>
    </w:p>
    <w:p w:rsidR="00380E82" w:rsidRDefault="00380E82" w:rsidP="00380E82">
      <w:pPr>
        <w:rPr>
          <w:sz w:val="24"/>
        </w:rPr>
      </w:pPr>
    </w:p>
    <w:p w:rsidR="00380E82" w:rsidRPr="00380E82" w:rsidRDefault="00380E82" w:rsidP="00380E82">
      <w:pPr>
        <w:numPr>
          <w:ilvl w:val="0"/>
          <w:numId w:val="37"/>
        </w:numPr>
        <w:rPr>
          <w:i/>
          <w:sz w:val="24"/>
          <w:u w:val="single"/>
        </w:rPr>
      </w:pPr>
      <w:r w:rsidRPr="00380E82">
        <w:rPr>
          <w:i/>
          <w:sz w:val="24"/>
          <w:u w:val="single"/>
        </w:rPr>
        <w:t xml:space="preserve">P10 : </w:t>
      </w:r>
      <w:proofErr w:type="spellStart"/>
      <w:r w:rsidRPr="00380E82">
        <w:rPr>
          <w:i/>
          <w:sz w:val="24"/>
          <w:u w:val="single"/>
        </w:rPr>
        <w:t>Téléimagerie</w:t>
      </w:r>
      <w:proofErr w:type="spellEnd"/>
      <w:r w:rsidRPr="00380E82">
        <w:rPr>
          <w:i/>
          <w:sz w:val="24"/>
          <w:u w:val="single"/>
        </w:rPr>
        <w:t xml:space="preserve"> – réseaux d’images</w:t>
      </w:r>
    </w:p>
    <w:p w:rsidR="00380E82" w:rsidRDefault="00380E82" w:rsidP="00380E82">
      <w:pPr>
        <w:rPr>
          <w:sz w:val="24"/>
        </w:rPr>
      </w:pPr>
      <w:r>
        <w:rPr>
          <w:sz w:val="24"/>
        </w:rPr>
        <w:t>Projet initialisé en 2012 qui s’est arrêté faute de participants. La difficulté réside dans le fait de relancer l’activité autour d’un groupe de travail.</w:t>
      </w:r>
    </w:p>
    <w:p w:rsidR="00380E82" w:rsidRDefault="00380E82" w:rsidP="00380E82">
      <w:pPr>
        <w:rPr>
          <w:sz w:val="24"/>
        </w:rPr>
      </w:pPr>
      <w:r>
        <w:rPr>
          <w:sz w:val="24"/>
        </w:rPr>
        <w:t>Néanmoins le livre blanc est bien avancé. Nous avons du mal à mobiliser les acteurs d’</w:t>
      </w:r>
      <w:proofErr w:type="spellStart"/>
      <w:r>
        <w:rPr>
          <w:sz w:val="24"/>
        </w:rPr>
        <w:t>InteropSanté</w:t>
      </w:r>
      <w:proofErr w:type="spellEnd"/>
      <w:r>
        <w:rPr>
          <w:sz w:val="24"/>
        </w:rPr>
        <w:t xml:space="preserve"> autour de la </w:t>
      </w:r>
      <w:proofErr w:type="spellStart"/>
      <w:r>
        <w:rPr>
          <w:sz w:val="24"/>
        </w:rPr>
        <w:t>téléradiologie</w:t>
      </w:r>
      <w:proofErr w:type="spellEnd"/>
      <w:r>
        <w:rPr>
          <w:sz w:val="24"/>
        </w:rPr>
        <w:t xml:space="preserve"> et la publication d’un livre blanc pourrait permettre de faire des actions de communication autour de ce sujet.</w:t>
      </w:r>
    </w:p>
    <w:p w:rsidR="00380E82" w:rsidRDefault="00380E82" w:rsidP="00380E82">
      <w:pPr>
        <w:rPr>
          <w:sz w:val="24"/>
        </w:rPr>
      </w:pPr>
    </w:p>
    <w:p w:rsidR="00380E82" w:rsidRPr="00380E82" w:rsidRDefault="00380E82" w:rsidP="00380E82">
      <w:pPr>
        <w:numPr>
          <w:ilvl w:val="0"/>
          <w:numId w:val="37"/>
        </w:numPr>
        <w:rPr>
          <w:i/>
          <w:sz w:val="24"/>
          <w:u w:val="single"/>
        </w:rPr>
      </w:pPr>
      <w:r w:rsidRPr="00380E82">
        <w:rPr>
          <w:i/>
          <w:sz w:val="24"/>
          <w:u w:val="single"/>
        </w:rPr>
        <w:t>P11 : Ressources terminologiques</w:t>
      </w:r>
    </w:p>
    <w:p w:rsidR="00380E82" w:rsidRDefault="00380E82" w:rsidP="00380E82">
      <w:pPr>
        <w:rPr>
          <w:sz w:val="24"/>
        </w:rPr>
      </w:pPr>
      <w:r>
        <w:rPr>
          <w:sz w:val="24"/>
        </w:rPr>
        <w:t>Il faut considérer cette proposition comme étant un projet « adjuvant » aux projets P5 (distribution des personnels) et P7 (distribution de la structure).</w:t>
      </w:r>
    </w:p>
    <w:p w:rsidR="00380E82" w:rsidRDefault="00380E82" w:rsidP="00380E82">
      <w:pPr>
        <w:rPr>
          <w:sz w:val="24"/>
        </w:rPr>
      </w:pPr>
      <w:r>
        <w:rPr>
          <w:sz w:val="24"/>
        </w:rPr>
        <w:t>C’est un projet transversal.</w:t>
      </w:r>
    </w:p>
    <w:p w:rsidR="00380E82" w:rsidRDefault="00380E82" w:rsidP="00380E82">
      <w:pPr>
        <w:rPr>
          <w:sz w:val="24"/>
        </w:rPr>
      </w:pPr>
    </w:p>
    <w:p w:rsidR="00380E82" w:rsidRPr="00380E82" w:rsidRDefault="00380E82" w:rsidP="00380E82">
      <w:pPr>
        <w:numPr>
          <w:ilvl w:val="0"/>
          <w:numId w:val="37"/>
        </w:numPr>
        <w:rPr>
          <w:i/>
          <w:sz w:val="24"/>
          <w:u w:val="single"/>
        </w:rPr>
      </w:pPr>
      <w:r w:rsidRPr="00380E82">
        <w:rPr>
          <w:i/>
          <w:sz w:val="24"/>
          <w:u w:val="single"/>
        </w:rPr>
        <w:t>P12 : FHIR</w:t>
      </w:r>
    </w:p>
    <w:p w:rsidR="00380E82" w:rsidRDefault="00380E82" w:rsidP="00380E82">
      <w:pPr>
        <w:rPr>
          <w:sz w:val="24"/>
        </w:rPr>
      </w:pPr>
      <w:r>
        <w:rPr>
          <w:sz w:val="24"/>
        </w:rPr>
        <w:t>Une première partie du projet consiste à prendre connaissance du standard et à analyser la faisabilité fonctionnelle et technique.</w:t>
      </w:r>
    </w:p>
    <w:p w:rsidR="00380E82" w:rsidRDefault="00380E82" w:rsidP="00380E82">
      <w:pPr>
        <w:rPr>
          <w:sz w:val="24"/>
        </w:rPr>
      </w:pPr>
      <w:r>
        <w:rPr>
          <w:sz w:val="24"/>
        </w:rPr>
        <w:t>Une deuxième partie du projet consiste à illustrer FHIR sur les travaux réalisé</w:t>
      </w:r>
      <w:r w:rsidR="00386739">
        <w:rPr>
          <w:sz w:val="24"/>
        </w:rPr>
        <w:t>s</w:t>
      </w:r>
      <w:r>
        <w:rPr>
          <w:sz w:val="24"/>
        </w:rPr>
        <w:t xml:space="preserve"> dans P5 (distribution du personnel), P7 (distribution des structures) et P11 (ressources terminologiques).</w:t>
      </w:r>
    </w:p>
    <w:p w:rsidR="00380E82" w:rsidRDefault="00380E82" w:rsidP="00380E82">
      <w:pPr>
        <w:rPr>
          <w:sz w:val="24"/>
        </w:rPr>
      </w:pPr>
    </w:p>
    <w:p w:rsidR="00380E82" w:rsidRPr="00380E82" w:rsidRDefault="00380E82" w:rsidP="00380E82">
      <w:pPr>
        <w:numPr>
          <w:ilvl w:val="0"/>
          <w:numId w:val="37"/>
        </w:numPr>
        <w:rPr>
          <w:i/>
          <w:sz w:val="24"/>
          <w:u w:val="single"/>
        </w:rPr>
      </w:pPr>
      <w:r w:rsidRPr="00380E82">
        <w:rPr>
          <w:i/>
          <w:sz w:val="24"/>
          <w:u w:val="single"/>
        </w:rPr>
        <w:t>P13 : Maintenance H’XML</w:t>
      </w:r>
    </w:p>
    <w:p w:rsidR="00380E82" w:rsidRDefault="00380E82" w:rsidP="00380E82">
      <w:pPr>
        <w:rPr>
          <w:sz w:val="24"/>
        </w:rPr>
      </w:pPr>
      <w:r>
        <w:rPr>
          <w:sz w:val="24"/>
        </w:rPr>
        <w:t>Projet évoqué en CO mais correspond plutôt à une tâche obligatoire que l’association Interop</w:t>
      </w:r>
      <w:r w:rsidR="008F6BD6">
        <w:rPr>
          <w:sz w:val="24"/>
        </w:rPr>
        <w:t>'</w:t>
      </w:r>
      <w:r>
        <w:rPr>
          <w:sz w:val="24"/>
        </w:rPr>
        <w:t xml:space="preserve">Santé </w:t>
      </w:r>
      <w:r w:rsidR="008F6BD6">
        <w:rPr>
          <w:sz w:val="24"/>
        </w:rPr>
        <w:t xml:space="preserve">doit </w:t>
      </w:r>
      <w:r>
        <w:rPr>
          <w:sz w:val="24"/>
        </w:rPr>
        <w:t>réaliser.</w:t>
      </w:r>
    </w:p>
    <w:p w:rsidR="00D121BB" w:rsidRDefault="00D121BB" w:rsidP="00D121BB">
      <w:pPr>
        <w:pStyle w:val="Text1"/>
      </w:pPr>
    </w:p>
    <w:p w:rsidR="00380E82" w:rsidRPr="00380E82" w:rsidRDefault="00380E82" w:rsidP="00D121BB">
      <w:pPr>
        <w:pStyle w:val="Text1"/>
      </w:pPr>
    </w:p>
    <w:p w:rsidR="00C53629" w:rsidRDefault="00380E82" w:rsidP="00C53629">
      <w:pPr>
        <w:pStyle w:val="Titre1"/>
        <w:numPr>
          <w:ilvl w:val="0"/>
          <w:numId w:val="1"/>
        </w:numPr>
        <w:rPr>
          <w:rFonts w:cs="Arial"/>
        </w:rPr>
      </w:pPr>
      <w:bookmarkStart w:id="1" w:name="_Toc383098112"/>
      <w:r>
        <w:rPr>
          <w:rFonts w:cs="Arial"/>
        </w:rPr>
        <w:t>propositions du CO</w:t>
      </w:r>
      <w:bookmarkEnd w:id="1"/>
    </w:p>
    <w:p w:rsidR="00380E82" w:rsidRDefault="00380E82" w:rsidP="00380E82">
      <w:pPr>
        <w:rPr>
          <w:sz w:val="24"/>
        </w:rPr>
      </w:pPr>
      <w:r>
        <w:rPr>
          <w:sz w:val="24"/>
        </w:rPr>
        <w:t>Les participants au CO prennent acte de l’importance de tous les sujets présentés et expriment leur difficulté à classer ces projets par ordre de préférence.</w:t>
      </w:r>
    </w:p>
    <w:p w:rsidR="00380E82" w:rsidRDefault="00380E82" w:rsidP="00380E82">
      <w:pPr>
        <w:rPr>
          <w:sz w:val="24"/>
        </w:rPr>
      </w:pPr>
      <w:r>
        <w:rPr>
          <w:sz w:val="24"/>
        </w:rPr>
        <w:t>En effet, les participants ne représentent pas forcément la diversité des adhérents de l’association et n’ont pas forcément les compétences nécessaires pour juger de l’opportunité de tel ou tel projet.</w:t>
      </w:r>
    </w:p>
    <w:p w:rsidR="00380E82" w:rsidRDefault="00380E82" w:rsidP="00380E82">
      <w:pPr>
        <w:rPr>
          <w:sz w:val="24"/>
        </w:rPr>
      </w:pPr>
    </w:p>
    <w:p w:rsidR="00380E82" w:rsidRDefault="00380E82" w:rsidP="00380E82">
      <w:pPr>
        <w:rPr>
          <w:sz w:val="24"/>
        </w:rPr>
      </w:pPr>
    </w:p>
    <w:p w:rsidR="00380E82" w:rsidRDefault="00380E82" w:rsidP="00380E82">
      <w:pPr>
        <w:rPr>
          <w:sz w:val="24"/>
        </w:rPr>
      </w:pPr>
      <w:r>
        <w:rPr>
          <w:sz w:val="24"/>
        </w:rPr>
        <w:t>Nous ne présenterons donc pas au Conseil d’Administration une liste classée de projets mais plutôt une conclusion qui est le fruit d’une discussion en réunion et dont les principaux points sont les suivants :</w:t>
      </w:r>
    </w:p>
    <w:p w:rsidR="00380E82" w:rsidRDefault="00380E82" w:rsidP="00380E82">
      <w:pPr>
        <w:pStyle w:val="Paragraphedeliste"/>
        <w:numPr>
          <w:ilvl w:val="0"/>
          <w:numId w:val="34"/>
        </w:numPr>
        <w:rPr>
          <w:sz w:val="24"/>
          <w:szCs w:val="24"/>
        </w:rPr>
      </w:pPr>
      <w:r w:rsidRPr="008A50C6">
        <w:rPr>
          <w:sz w:val="24"/>
          <w:szCs w:val="24"/>
        </w:rPr>
        <w:t>Un certain nombre de projets sont enlevés de la liste :</w:t>
      </w:r>
    </w:p>
    <w:p w:rsidR="00380E82" w:rsidRDefault="00380E82" w:rsidP="00380E82">
      <w:pPr>
        <w:pStyle w:val="Paragraphedeliste"/>
        <w:numPr>
          <w:ilvl w:val="1"/>
          <w:numId w:val="34"/>
        </w:numPr>
        <w:rPr>
          <w:sz w:val="24"/>
          <w:szCs w:val="24"/>
        </w:rPr>
      </w:pPr>
      <w:r>
        <w:rPr>
          <w:sz w:val="24"/>
          <w:szCs w:val="24"/>
        </w:rPr>
        <w:t>Projets considérés comme étant des tâches à conduire obligatoirement par l’association</w:t>
      </w:r>
    </w:p>
    <w:p w:rsidR="00380E82" w:rsidRDefault="00380E82" w:rsidP="00380E82">
      <w:pPr>
        <w:pStyle w:val="Paragraphedeliste"/>
        <w:numPr>
          <w:ilvl w:val="2"/>
          <w:numId w:val="34"/>
        </w:numPr>
        <w:rPr>
          <w:sz w:val="24"/>
          <w:szCs w:val="24"/>
        </w:rPr>
      </w:pPr>
      <w:r>
        <w:rPr>
          <w:sz w:val="24"/>
          <w:szCs w:val="24"/>
        </w:rPr>
        <w:t>Traduction de l’annexe française IHE-PAM</w:t>
      </w:r>
    </w:p>
    <w:p w:rsidR="00380E82" w:rsidRDefault="00380E82" w:rsidP="00380E82">
      <w:pPr>
        <w:pStyle w:val="Paragraphedeliste"/>
        <w:numPr>
          <w:ilvl w:val="2"/>
          <w:numId w:val="34"/>
        </w:numPr>
        <w:rPr>
          <w:sz w:val="24"/>
          <w:szCs w:val="24"/>
        </w:rPr>
      </w:pPr>
      <w:r>
        <w:rPr>
          <w:sz w:val="24"/>
          <w:szCs w:val="24"/>
        </w:rPr>
        <w:t>Maintenance H’XML</w:t>
      </w:r>
    </w:p>
    <w:p w:rsidR="00380E82" w:rsidRDefault="00380E82" w:rsidP="00380E82">
      <w:pPr>
        <w:pStyle w:val="Paragraphedeliste"/>
        <w:numPr>
          <w:ilvl w:val="1"/>
          <w:numId w:val="34"/>
        </w:numPr>
        <w:rPr>
          <w:sz w:val="24"/>
          <w:szCs w:val="24"/>
        </w:rPr>
      </w:pPr>
      <w:r>
        <w:rPr>
          <w:sz w:val="24"/>
          <w:szCs w:val="24"/>
        </w:rPr>
        <w:t xml:space="preserve">Projets </w:t>
      </w:r>
      <w:r w:rsidR="00386739">
        <w:rPr>
          <w:sz w:val="24"/>
          <w:szCs w:val="24"/>
        </w:rPr>
        <w:t>qui devront</w:t>
      </w:r>
      <w:r w:rsidR="008F6BD6">
        <w:rPr>
          <w:sz w:val="24"/>
          <w:szCs w:val="24"/>
        </w:rPr>
        <w:t xml:space="preserve"> disposer d'un financement externe</w:t>
      </w:r>
    </w:p>
    <w:p w:rsidR="00380E82" w:rsidRDefault="00380E82" w:rsidP="00380E82">
      <w:pPr>
        <w:pStyle w:val="Paragraphedeliste"/>
        <w:numPr>
          <w:ilvl w:val="2"/>
          <w:numId w:val="34"/>
        </w:numPr>
        <w:rPr>
          <w:sz w:val="24"/>
          <w:szCs w:val="24"/>
        </w:rPr>
      </w:pPr>
      <w:r>
        <w:rPr>
          <w:sz w:val="24"/>
          <w:szCs w:val="24"/>
        </w:rPr>
        <w:t>BP6/PAM qui suit son cours en mode coopération ASINHPA/LESISS/</w:t>
      </w:r>
      <w:proofErr w:type="spellStart"/>
      <w:r>
        <w:rPr>
          <w:sz w:val="24"/>
          <w:szCs w:val="24"/>
        </w:rPr>
        <w:t>InteropSanté</w:t>
      </w:r>
      <w:proofErr w:type="spellEnd"/>
      <w:r w:rsidR="008F6BD6">
        <w:rPr>
          <w:sz w:val="24"/>
          <w:szCs w:val="24"/>
        </w:rPr>
        <w:t xml:space="preserve"> (financement ASINHPA)</w:t>
      </w:r>
    </w:p>
    <w:p w:rsidR="00380E82" w:rsidRDefault="00380E82" w:rsidP="00380E82">
      <w:pPr>
        <w:pStyle w:val="Paragraphedeliste"/>
        <w:numPr>
          <w:ilvl w:val="2"/>
          <w:numId w:val="34"/>
        </w:numPr>
        <w:rPr>
          <w:sz w:val="24"/>
          <w:szCs w:val="24"/>
        </w:rPr>
      </w:pPr>
      <w:r>
        <w:rPr>
          <w:sz w:val="24"/>
          <w:szCs w:val="24"/>
        </w:rPr>
        <w:t>Projet Archivage pour lequel il est nécessaire de réfléchir au mode de participation d’</w:t>
      </w:r>
      <w:proofErr w:type="spellStart"/>
      <w:r>
        <w:rPr>
          <w:sz w:val="24"/>
          <w:szCs w:val="24"/>
        </w:rPr>
        <w:t>InteropSanté</w:t>
      </w:r>
      <w:proofErr w:type="spellEnd"/>
      <w:r>
        <w:rPr>
          <w:sz w:val="24"/>
          <w:szCs w:val="24"/>
        </w:rPr>
        <w:t>.</w:t>
      </w:r>
      <w:r w:rsidR="008F6BD6">
        <w:rPr>
          <w:sz w:val="24"/>
          <w:szCs w:val="24"/>
        </w:rPr>
        <w:t xml:space="preserve"> (financement </w:t>
      </w:r>
      <w:r w:rsidR="00386739">
        <w:rPr>
          <w:sz w:val="24"/>
          <w:szCs w:val="24"/>
        </w:rPr>
        <w:t>à trouver</w:t>
      </w:r>
      <w:r w:rsidR="008F6BD6">
        <w:rPr>
          <w:sz w:val="24"/>
          <w:szCs w:val="24"/>
        </w:rPr>
        <w:t>)</w:t>
      </w:r>
    </w:p>
    <w:p w:rsidR="00380E82" w:rsidRDefault="00380E82" w:rsidP="00380E82">
      <w:pPr>
        <w:pStyle w:val="Paragraphedeliste"/>
        <w:numPr>
          <w:ilvl w:val="1"/>
          <w:numId w:val="34"/>
        </w:numPr>
        <w:rPr>
          <w:sz w:val="24"/>
          <w:szCs w:val="24"/>
        </w:rPr>
      </w:pPr>
      <w:r>
        <w:rPr>
          <w:sz w:val="24"/>
          <w:szCs w:val="24"/>
        </w:rPr>
        <w:t>Projet de gestion de la dose REM par manque d’informations.</w:t>
      </w:r>
    </w:p>
    <w:p w:rsidR="00380E82" w:rsidRDefault="00380E82" w:rsidP="00380E82">
      <w:pPr>
        <w:pStyle w:val="Paragraphedeliste"/>
        <w:numPr>
          <w:ilvl w:val="0"/>
          <w:numId w:val="34"/>
        </w:numPr>
        <w:rPr>
          <w:sz w:val="24"/>
          <w:szCs w:val="24"/>
        </w:rPr>
      </w:pPr>
      <w:r>
        <w:rPr>
          <w:sz w:val="24"/>
          <w:szCs w:val="24"/>
        </w:rPr>
        <w:t>Parmi les projets restant, le CO propose la stratégie suivante :</w:t>
      </w:r>
    </w:p>
    <w:p w:rsidR="00380E82" w:rsidRPr="00754E08" w:rsidRDefault="00380E82" w:rsidP="00380E8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347"/>
        <w:gridCol w:w="2289"/>
        <w:gridCol w:w="2288"/>
      </w:tblGrid>
      <w:tr w:rsidR="00380E82" w:rsidRPr="00052F12" w:rsidTr="00052F12">
        <w:tc>
          <w:tcPr>
            <w:tcW w:w="1266" w:type="dxa"/>
            <w:shd w:val="clear" w:color="auto" w:fill="auto"/>
          </w:tcPr>
          <w:p w:rsidR="00380E82" w:rsidRPr="00052F12" w:rsidRDefault="00380E82" w:rsidP="00052F12">
            <w:pPr>
              <w:rPr>
                <w:b/>
                <w:sz w:val="24"/>
              </w:rPr>
            </w:pPr>
            <w:r w:rsidRPr="00052F12">
              <w:rPr>
                <w:b/>
                <w:sz w:val="24"/>
              </w:rPr>
              <w:t>Identifiant</w:t>
            </w:r>
          </w:p>
        </w:tc>
        <w:tc>
          <w:tcPr>
            <w:tcW w:w="3364" w:type="dxa"/>
            <w:shd w:val="clear" w:color="auto" w:fill="auto"/>
          </w:tcPr>
          <w:p w:rsidR="00380E82" w:rsidRPr="00052F12" w:rsidRDefault="00380E82" w:rsidP="00052F12">
            <w:pPr>
              <w:rPr>
                <w:b/>
                <w:sz w:val="24"/>
              </w:rPr>
            </w:pPr>
            <w:r w:rsidRPr="00052F12">
              <w:rPr>
                <w:b/>
                <w:sz w:val="24"/>
              </w:rPr>
              <w:t>Nom du projet</w:t>
            </w:r>
          </w:p>
        </w:tc>
        <w:tc>
          <w:tcPr>
            <w:tcW w:w="2303" w:type="dxa"/>
            <w:shd w:val="clear" w:color="auto" w:fill="auto"/>
          </w:tcPr>
          <w:p w:rsidR="00380E82" w:rsidRPr="00052F12" w:rsidRDefault="00380E82" w:rsidP="00052F12">
            <w:pPr>
              <w:rPr>
                <w:b/>
                <w:sz w:val="24"/>
              </w:rPr>
            </w:pPr>
            <w:r w:rsidRPr="00052F12">
              <w:rPr>
                <w:b/>
                <w:sz w:val="24"/>
              </w:rPr>
              <w:t>Charge estimée</w:t>
            </w:r>
          </w:p>
        </w:tc>
        <w:tc>
          <w:tcPr>
            <w:tcW w:w="2303" w:type="dxa"/>
            <w:shd w:val="clear" w:color="auto" w:fill="auto"/>
          </w:tcPr>
          <w:p w:rsidR="008F6BD6" w:rsidRDefault="008F6BD6" w:rsidP="008F6BD6">
            <w:pPr>
              <w:rPr>
                <w:b/>
                <w:sz w:val="24"/>
              </w:rPr>
            </w:pPr>
            <w:r w:rsidRPr="008F6BD6">
              <w:rPr>
                <w:b/>
                <w:color w:val="92D050"/>
                <w:sz w:val="24"/>
              </w:rPr>
              <w:sym w:font="Wingdings" w:char="F06E"/>
            </w:r>
            <w:r w:rsidR="00B44EEA">
              <w:rPr>
                <w:b/>
                <w:color w:val="92D050"/>
                <w:sz w:val="24"/>
              </w:rPr>
              <w:t xml:space="preserve"> </w:t>
            </w:r>
            <w:r w:rsidR="00380E82" w:rsidRPr="00052F12">
              <w:rPr>
                <w:b/>
                <w:sz w:val="24"/>
              </w:rPr>
              <w:t>Retenu</w:t>
            </w:r>
          </w:p>
          <w:p w:rsidR="00380E82" w:rsidRPr="00052F12" w:rsidRDefault="008F6BD6" w:rsidP="008F6BD6">
            <w:pPr>
              <w:rPr>
                <w:b/>
                <w:sz w:val="24"/>
              </w:rPr>
            </w:pPr>
            <w:r w:rsidRPr="008F6BD6">
              <w:rPr>
                <w:b/>
                <w:color w:val="FFC000"/>
                <w:sz w:val="24"/>
              </w:rPr>
              <w:sym w:font="Wingdings" w:char="F06E"/>
            </w:r>
            <w:r>
              <w:rPr>
                <w:b/>
                <w:sz w:val="24"/>
              </w:rPr>
              <w:t xml:space="preserve"> </w:t>
            </w:r>
            <w:r w:rsidR="00380E82" w:rsidRPr="00052F12">
              <w:rPr>
                <w:b/>
                <w:sz w:val="24"/>
              </w:rPr>
              <w:t>non retenu</w:t>
            </w:r>
          </w:p>
        </w:tc>
      </w:tr>
      <w:tr w:rsidR="00380E82" w:rsidRPr="00052F12" w:rsidTr="00052F12">
        <w:trPr>
          <w:trHeight w:val="552"/>
        </w:trPr>
        <w:tc>
          <w:tcPr>
            <w:tcW w:w="1266" w:type="dxa"/>
            <w:shd w:val="clear" w:color="auto" w:fill="auto"/>
          </w:tcPr>
          <w:p w:rsidR="00380E82" w:rsidRPr="00052F12" w:rsidRDefault="00380E82" w:rsidP="00052F12">
            <w:pPr>
              <w:rPr>
                <w:sz w:val="24"/>
              </w:rPr>
            </w:pPr>
            <w:r w:rsidRPr="00052F12">
              <w:rPr>
                <w:sz w:val="24"/>
              </w:rPr>
              <w:t>P1</w:t>
            </w:r>
          </w:p>
        </w:tc>
        <w:tc>
          <w:tcPr>
            <w:tcW w:w="3364" w:type="dxa"/>
            <w:shd w:val="clear" w:color="auto" w:fill="auto"/>
          </w:tcPr>
          <w:p w:rsidR="00380E82" w:rsidRPr="00052F12" w:rsidRDefault="00B44EEA" w:rsidP="00052F12">
            <w:pPr>
              <w:rPr>
                <w:sz w:val="24"/>
              </w:rPr>
            </w:pPr>
            <w:r w:rsidRPr="00B44EEA">
              <w:rPr>
                <w:sz w:val="24"/>
              </w:rPr>
              <w:t>jeu de valeurs des techniques analytiques en biologie médicale</w:t>
            </w:r>
          </w:p>
        </w:tc>
        <w:tc>
          <w:tcPr>
            <w:tcW w:w="2303" w:type="dxa"/>
            <w:shd w:val="clear" w:color="auto" w:fill="auto"/>
          </w:tcPr>
          <w:p w:rsidR="00380E82" w:rsidRPr="00052F12" w:rsidRDefault="00380E82" w:rsidP="00052F12">
            <w:pPr>
              <w:rPr>
                <w:sz w:val="24"/>
              </w:rPr>
            </w:pPr>
            <w:r w:rsidRPr="00052F12">
              <w:rPr>
                <w:sz w:val="24"/>
              </w:rPr>
              <w:t>10j</w:t>
            </w:r>
          </w:p>
        </w:tc>
        <w:tc>
          <w:tcPr>
            <w:tcW w:w="2303" w:type="dxa"/>
            <w:shd w:val="clear" w:color="auto" w:fill="92D050"/>
          </w:tcPr>
          <w:p w:rsidR="00380E82" w:rsidRPr="00052F12" w:rsidRDefault="00380E82" w:rsidP="00052F12">
            <w:pPr>
              <w:rPr>
                <w:sz w:val="24"/>
              </w:rPr>
            </w:pPr>
          </w:p>
        </w:tc>
      </w:tr>
      <w:tr w:rsidR="00380E82" w:rsidRPr="00052F12" w:rsidTr="00052F12">
        <w:tc>
          <w:tcPr>
            <w:tcW w:w="1266" w:type="dxa"/>
            <w:shd w:val="clear" w:color="auto" w:fill="auto"/>
          </w:tcPr>
          <w:p w:rsidR="00380E82" w:rsidRPr="00052F12" w:rsidRDefault="00380E82" w:rsidP="00052F12">
            <w:pPr>
              <w:rPr>
                <w:sz w:val="24"/>
              </w:rPr>
            </w:pPr>
            <w:bookmarkStart w:id="2" w:name="_GoBack"/>
            <w:r w:rsidRPr="00052F12">
              <w:rPr>
                <w:sz w:val="24"/>
              </w:rPr>
              <w:t>P2</w:t>
            </w:r>
          </w:p>
        </w:tc>
        <w:tc>
          <w:tcPr>
            <w:tcW w:w="3364" w:type="dxa"/>
            <w:shd w:val="clear" w:color="auto" w:fill="auto"/>
          </w:tcPr>
          <w:p w:rsidR="00380E82" w:rsidRPr="00D6058D" w:rsidRDefault="00B44EEA" w:rsidP="00052F12">
            <w:pPr>
              <w:rPr>
                <w:sz w:val="24"/>
              </w:rPr>
            </w:pPr>
            <w:r w:rsidRPr="00D6058D">
              <w:rPr>
                <w:sz w:val="24"/>
              </w:rPr>
              <w:t>jeu de valeurs pour coder les prescriptions d’examens de biologie médicale</w:t>
            </w:r>
          </w:p>
        </w:tc>
        <w:tc>
          <w:tcPr>
            <w:tcW w:w="2303" w:type="dxa"/>
            <w:shd w:val="clear" w:color="auto" w:fill="auto"/>
          </w:tcPr>
          <w:p w:rsidR="00380E82" w:rsidRPr="00052F12" w:rsidRDefault="00380E82" w:rsidP="00052F12">
            <w:pPr>
              <w:rPr>
                <w:sz w:val="24"/>
              </w:rPr>
            </w:pPr>
            <w:r w:rsidRPr="00052F12">
              <w:rPr>
                <w:sz w:val="24"/>
              </w:rPr>
              <w:t>10j</w:t>
            </w:r>
          </w:p>
        </w:tc>
        <w:tc>
          <w:tcPr>
            <w:tcW w:w="2303" w:type="dxa"/>
            <w:shd w:val="clear" w:color="auto" w:fill="92D050"/>
          </w:tcPr>
          <w:p w:rsidR="00380E82" w:rsidRPr="00052F12" w:rsidRDefault="00380E82" w:rsidP="00052F12">
            <w:pPr>
              <w:rPr>
                <w:sz w:val="24"/>
              </w:rPr>
            </w:pPr>
          </w:p>
        </w:tc>
      </w:tr>
      <w:bookmarkEnd w:id="2"/>
      <w:tr w:rsidR="00380E82" w:rsidRPr="00052F12" w:rsidTr="00052F12">
        <w:tc>
          <w:tcPr>
            <w:tcW w:w="1266" w:type="dxa"/>
            <w:shd w:val="clear" w:color="auto" w:fill="auto"/>
          </w:tcPr>
          <w:p w:rsidR="00380E82" w:rsidRPr="00052F12" w:rsidRDefault="00380E82" w:rsidP="00052F12">
            <w:pPr>
              <w:rPr>
                <w:sz w:val="24"/>
              </w:rPr>
            </w:pPr>
            <w:r w:rsidRPr="00052F12">
              <w:rPr>
                <w:sz w:val="24"/>
              </w:rPr>
              <w:t>P5</w:t>
            </w:r>
          </w:p>
        </w:tc>
        <w:tc>
          <w:tcPr>
            <w:tcW w:w="3364" w:type="dxa"/>
            <w:shd w:val="clear" w:color="auto" w:fill="auto"/>
          </w:tcPr>
          <w:p w:rsidR="00380E82" w:rsidRPr="00052F12" w:rsidRDefault="00380E82" w:rsidP="00B44EEA">
            <w:pPr>
              <w:rPr>
                <w:sz w:val="24"/>
              </w:rPr>
            </w:pPr>
            <w:r w:rsidRPr="00052F12">
              <w:rPr>
                <w:sz w:val="24"/>
              </w:rPr>
              <w:t xml:space="preserve">Distribution </w:t>
            </w:r>
            <w:r w:rsidR="00B44EEA" w:rsidRPr="00052F12">
              <w:rPr>
                <w:sz w:val="24"/>
              </w:rPr>
              <w:t>d</w:t>
            </w:r>
            <w:r w:rsidR="00B44EEA">
              <w:rPr>
                <w:sz w:val="24"/>
              </w:rPr>
              <w:t>e l'annuaire du</w:t>
            </w:r>
            <w:r w:rsidR="00B44EEA" w:rsidRPr="00052F12">
              <w:rPr>
                <w:sz w:val="24"/>
              </w:rPr>
              <w:t xml:space="preserve"> </w:t>
            </w:r>
            <w:r w:rsidRPr="00052F12">
              <w:rPr>
                <w:sz w:val="24"/>
              </w:rPr>
              <w:t xml:space="preserve">personnel </w:t>
            </w:r>
            <w:r w:rsidR="00B44EEA" w:rsidRPr="00052F12">
              <w:rPr>
                <w:sz w:val="24"/>
              </w:rPr>
              <w:t>d</w:t>
            </w:r>
            <w:r w:rsidR="00B44EEA">
              <w:rPr>
                <w:sz w:val="24"/>
              </w:rPr>
              <w:t xml:space="preserve">e </w:t>
            </w:r>
            <w:r w:rsidR="00B44EEA" w:rsidRPr="00052F12">
              <w:rPr>
                <w:sz w:val="24"/>
              </w:rPr>
              <w:t xml:space="preserve"> </w:t>
            </w:r>
            <w:r w:rsidR="00B44EEA">
              <w:rPr>
                <w:sz w:val="24"/>
              </w:rPr>
              <w:t>l'</w:t>
            </w:r>
            <w:r w:rsidRPr="00052F12">
              <w:rPr>
                <w:sz w:val="24"/>
              </w:rPr>
              <w:t>établissement</w:t>
            </w:r>
          </w:p>
        </w:tc>
        <w:tc>
          <w:tcPr>
            <w:tcW w:w="2303" w:type="dxa"/>
            <w:shd w:val="clear" w:color="auto" w:fill="auto"/>
          </w:tcPr>
          <w:p w:rsidR="00380E82" w:rsidRPr="00052F12" w:rsidRDefault="00380E82" w:rsidP="00052F12">
            <w:pPr>
              <w:rPr>
                <w:sz w:val="24"/>
              </w:rPr>
            </w:pPr>
            <w:r w:rsidRPr="00052F12">
              <w:rPr>
                <w:sz w:val="24"/>
              </w:rPr>
              <w:t>15j</w:t>
            </w:r>
          </w:p>
        </w:tc>
        <w:tc>
          <w:tcPr>
            <w:tcW w:w="2303" w:type="dxa"/>
            <w:shd w:val="clear" w:color="auto" w:fill="FFC000"/>
          </w:tcPr>
          <w:p w:rsidR="00380E82" w:rsidRPr="00052F12" w:rsidRDefault="00380E82" w:rsidP="00052F12">
            <w:pPr>
              <w:rPr>
                <w:sz w:val="24"/>
              </w:rPr>
            </w:pPr>
          </w:p>
        </w:tc>
      </w:tr>
      <w:tr w:rsidR="00380E82" w:rsidRPr="00052F12" w:rsidTr="00E015FA">
        <w:tc>
          <w:tcPr>
            <w:tcW w:w="1266" w:type="dxa"/>
            <w:tcBorders>
              <w:bottom w:val="nil"/>
            </w:tcBorders>
            <w:shd w:val="clear" w:color="auto" w:fill="auto"/>
          </w:tcPr>
          <w:p w:rsidR="00380E82" w:rsidRPr="00052F12" w:rsidRDefault="00380E82" w:rsidP="00052F12">
            <w:pPr>
              <w:rPr>
                <w:sz w:val="24"/>
              </w:rPr>
            </w:pPr>
            <w:r w:rsidRPr="00052F12">
              <w:rPr>
                <w:sz w:val="24"/>
              </w:rPr>
              <w:t>P6</w:t>
            </w:r>
          </w:p>
        </w:tc>
        <w:tc>
          <w:tcPr>
            <w:tcW w:w="3364" w:type="dxa"/>
            <w:tcBorders>
              <w:bottom w:val="nil"/>
            </w:tcBorders>
            <w:shd w:val="clear" w:color="auto" w:fill="auto"/>
          </w:tcPr>
          <w:p w:rsidR="00380E82" w:rsidRPr="00052F12" w:rsidRDefault="00380E82" w:rsidP="00052F12">
            <w:pPr>
              <w:rPr>
                <w:sz w:val="24"/>
              </w:rPr>
            </w:pPr>
            <w:r w:rsidRPr="00052F12">
              <w:rPr>
                <w:sz w:val="24"/>
              </w:rPr>
              <w:t>Distribution des prises de RDV</w:t>
            </w:r>
          </w:p>
        </w:tc>
        <w:tc>
          <w:tcPr>
            <w:tcW w:w="2303" w:type="dxa"/>
            <w:tcBorders>
              <w:bottom w:val="nil"/>
            </w:tcBorders>
            <w:shd w:val="clear" w:color="auto" w:fill="auto"/>
          </w:tcPr>
          <w:p w:rsidR="00380E82" w:rsidRPr="00052F12" w:rsidRDefault="00380E82" w:rsidP="00052F12">
            <w:pPr>
              <w:rPr>
                <w:sz w:val="24"/>
              </w:rPr>
            </w:pPr>
            <w:r w:rsidRPr="00052F12">
              <w:rPr>
                <w:sz w:val="24"/>
              </w:rPr>
              <w:t>16j</w:t>
            </w:r>
          </w:p>
        </w:tc>
        <w:tc>
          <w:tcPr>
            <w:tcW w:w="2303" w:type="dxa"/>
            <w:shd w:val="clear" w:color="auto" w:fill="FFC000"/>
          </w:tcPr>
          <w:p w:rsidR="00380E82" w:rsidRPr="00052F12" w:rsidRDefault="00380E82" w:rsidP="00052F12">
            <w:pPr>
              <w:rPr>
                <w:sz w:val="24"/>
              </w:rPr>
            </w:pPr>
          </w:p>
        </w:tc>
      </w:tr>
      <w:tr w:rsidR="00380E82" w:rsidRPr="00052F12" w:rsidTr="00913614">
        <w:tc>
          <w:tcPr>
            <w:tcW w:w="1266" w:type="dxa"/>
            <w:tcBorders>
              <w:top w:val="nil"/>
              <w:left w:val="nil"/>
              <w:bottom w:val="single" w:sz="4" w:space="0" w:color="auto"/>
              <w:right w:val="single" w:sz="4" w:space="0" w:color="auto"/>
            </w:tcBorders>
            <w:shd w:val="clear" w:color="auto" w:fill="E5B8B7"/>
          </w:tcPr>
          <w:p w:rsidR="00380E82" w:rsidRPr="00052F12" w:rsidRDefault="00380E82" w:rsidP="00052F12">
            <w:pPr>
              <w:rPr>
                <w:sz w:val="24"/>
              </w:rPr>
            </w:pPr>
            <w:r w:rsidRPr="00052F12">
              <w:rPr>
                <w:sz w:val="24"/>
              </w:rPr>
              <w:t>P7</w:t>
            </w:r>
          </w:p>
        </w:tc>
        <w:tc>
          <w:tcPr>
            <w:tcW w:w="3364" w:type="dxa"/>
            <w:tcBorders>
              <w:top w:val="nil"/>
              <w:left w:val="single" w:sz="4" w:space="0" w:color="auto"/>
              <w:bottom w:val="single" w:sz="4" w:space="0" w:color="auto"/>
              <w:right w:val="single" w:sz="4" w:space="0" w:color="auto"/>
            </w:tcBorders>
            <w:shd w:val="clear" w:color="auto" w:fill="E5B8B7"/>
          </w:tcPr>
          <w:p w:rsidR="00380E82" w:rsidRPr="00052F12" w:rsidRDefault="00380E82" w:rsidP="00052F12">
            <w:pPr>
              <w:rPr>
                <w:sz w:val="24"/>
              </w:rPr>
            </w:pPr>
            <w:r w:rsidRPr="00052F12">
              <w:rPr>
                <w:sz w:val="24"/>
              </w:rPr>
              <w:t>Distribution des structures</w:t>
            </w:r>
          </w:p>
        </w:tc>
        <w:tc>
          <w:tcPr>
            <w:tcW w:w="2303" w:type="dxa"/>
            <w:tcBorders>
              <w:top w:val="nil"/>
              <w:left w:val="single" w:sz="4" w:space="0" w:color="auto"/>
              <w:bottom w:val="single" w:sz="4" w:space="0" w:color="auto"/>
              <w:right w:val="nil"/>
            </w:tcBorders>
            <w:shd w:val="clear" w:color="auto" w:fill="E5B8B7"/>
          </w:tcPr>
          <w:p w:rsidR="00380E82" w:rsidRPr="00052F12" w:rsidRDefault="00380E82" w:rsidP="00052F12">
            <w:pPr>
              <w:rPr>
                <w:sz w:val="24"/>
              </w:rPr>
            </w:pPr>
            <w:r w:rsidRPr="00052F12">
              <w:rPr>
                <w:sz w:val="24"/>
              </w:rPr>
              <w:t>8j</w:t>
            </w:r>
          </w:p>
        </w:tc>
        <w:tc>
          <w:tcPr>
            <w:tcW w:w="2303" w:type="dxa"/>
            <w:tcBorders>
              <w:left w:val="nil"/>
            </w:tcBorders>
            <w:shd w:val="clear" w:color="auto" w:fill="92D050"/>
          </w:tcPr>
          <w:p w:rsidR="00380E82" w:rsidRPr="00052F12" w:rsidRDefault="00380E82" w:rsidP="00052F12">
            <w:pPr>
              <w:rPr>
                <w:sz w:val="24"/>
              </w:rPr>
            </w:pPr>
          </w:p>
        </w:tc>
      </w:tr>
      <w:tr w:rsidR="00380E82" w:rsidRPr="00052F12" w:rsidTr="00913614">
        <w:tc>
          <w:tcPr>
            <w:tcW w:w="1266" w:type="dxa"/>
            <w:tcBorders>
              <w:top w:val="single" w:sz="4" w:space="0" w:color="auto"/>
              <w:left w:val="nil"/>
              <w:bottom w:val="single" w:sz="4" w:space="0" w:color="auto"/>
              <w:right w:val="single" w:sz="4" w:space="0" w:color="auto"/>
            </w:tcBorders>
            <w:shd w:val="clear" w:color="auto" w:fill="E5B8B7"/>
          </w:tcPr>
          <w:p w:rsidR="00380E82" w:rsidRPr="00052F12" w:rsidRDefault="00380E82" w:rsidP="00052F12">
            <w:pPr>
              <w:rPr>
                <w:sz w:val="24"/>
              </w:rPr>
            </w:pPr>
            <w:r w:rsidRPr="00052F12">
              <w:rPr>
                <w:sz w:val="24"/>
              </w:rPr>
              <w:t>P11</w:t>
            </w:r>
          </w:p>
        </w:tc>
        <w:tc>
          <w:tcPr>
            <w:tcW w:w="3364" w:type="dxa"/>
            <w:tcBorders>
              <w:top w:val="single" w:sz="4" w:space="0" w:color="auto"/>
              <w:left w:val="single" w:sz="4" w:space="0" w:color="auto"/>
              <w:bottom w:val="single" w:sz="4" w:space="0" w:color="auto"/>
              <w:right w:val="single" w:sz="4" w:space="0" w:color="auto"/>
            </w:tcBorders>
            <w:shd w:val="clear" w:color="auto" w:fill="E5B8B7"/>
          </w:tcPr>
          <w:p w:rsidR="00380E82" w:rsidRPr="00052F12" w:rsidRDefault="00380E82" w:rsidP="00052F12">
            <w:pPr>
              <w:rPr>
                <w:sz w:val="24"/>
              </w:rPr>
            </w:pPr>
            <w:r w:rsidRPr="00052F12">
              <w:rPr>
                <w:sz w:val="24"/>
              </w:rPr>
              <w:t>Ressources terminologiques</w:t>
            </w:r>
          </w:p>
        </w:tc>
        <w:tc>
          <w:tcPr>
            <w:tcW w:w="2303" w:type="dxa"/>
            <w:tcBorders>
              <w:top w:val="single" w:sz="4" w:space="0" w:color="auto"/>
              <w:left w:val="single" w:sz="4" w:space="0" w:color="auto"/>
              <w:bottom w:val="single" w:sz="4" w:space="0" w:color="auto"/>
              <w:right w:val="nil"/>
            </w:tcBorders>
            <w:shd w:val="clear" w:color="auto" w:fill="E5B8B7"/>
          </w:tcPr>
          <w:p w:rsidR="00380E82" w:rsidRPr="00052F12" w:rsidRDefault="00380E82" w:rsidP="00052F12">
            <w:pPr>
              <w:rPr>
                <w:sz w:val="24"/>
              </w:rPr>
            </w:pPr>
            <w:r w:rsidRPr="00052F12">
              <w:rPr>
                <w:sz w:val="24"/>
              </w:rPr>
              <w:t>6j</w:t>
            </w:r>
          </w:p>
        </w:tc>
        <w:tc>
          <w:tcPr>
            <w:tcW w:w="2303" w:type="dxa"/>
            <w:tcBorders>
              <w:left w:val="nil"/>
            </w:tcBorders>
            <w:shd w:val="clear" w:color="auto" w:fill="92D050"/>
          </w:tcPr>
          <w:p w:rsidR="00380E82" w:rsidRPr="00052F12" w:rsidRDefault="00380E82" w:rsidP="00052F12">
            <w:pPr>
              <w:rPr>
                <w:sz w:val="24"/>
              </w:rPr>
            </w:pPr>
          </w:p>
        </w:tc>
      </w:tr>
      <w:tr w:rsidR="00380E82" w:rsidRPr="00052F12" w:rsidTr="00913614">
        <w:tc>
          <w:tcPr>
            <w:tcW w:w="1266" w:type="dxa"/>
            <w:tcBorders>
              <w:top w:val="single" w:sz="4" w:space="0" w:color="auto"/>
              <w:left w:val="nil"/>
              <w:bottom w:val="nil"/>
              <w:right w:val="single" w:sz="4" w:space="0" w:color="auto"/>
            </w:tcBorders>
            <w:shd w:val="clear" w:color="auto" w:fill="E5B8B7"/>
          </w:tcPr>
          <w:p w:rsidR="00380E82" w:rsidRPr="00052F12" w:rsidRDefault="00380E82" w:rsidP="00052F12">
            <w:pPr>
              <w:rPr>
                <w:sz w:val="24"/>
              </w:rPr>
            </w:pPr>
            <w:r w:rsidRPr="00052F12">
              <w:rPr>
                <w:sz w:val="24"/>
              </w:rPr>
              <w:t>P12</w:t>
            </w:r>
          </w:p>
        </w:tc>
        <w:tc>
          <w:tcPr>
            <w:tcW w:w="3364" w:type="dxa"/>
            <w:tcBorders>
              <w:top w:val="single" w:sz="4" w:space="0" w:color="auto"/>
              <w:left w:val="single" w:sz="4" w:space="0" w:color="auto"/>
              <w:bottom w:val="nil"/>
              <w:right w:val="single" w:sz="4" w:space="0" w:color="auto"/>
            </w:tcBorders>
            <w:shd w:val="clear" w:color="auto" w:fill="E5B8B7"/>
          </w:tcPr>
          <w:p w:rsidR="00380E82" w:rsidRPr="00052F12" w:rsidRDefault="00380E82" w:rsidP="00052F12">
            <w:pPr>
              <w:rPr>
                <w:sz w:val="24"/>
              </w:rPr>
            </w:pPr>
            <w:r w:rsidRPr="00052F12">
              <w:rPr>
                <w:sz w:val="24"/>
              </w:rPr>
              <w:t>FHIR</w:t>
            </w:r>
          </w:p>
        </w:tc>
        <w:tc>
          <w:tcPr>
            <w:tcW w:w="2303" w:type="dxa"/>
            <w:tcBorders>
              <w:top w:val="single" w:sz="4" w:space="0" w:color="auto"/>
              <w:left w:val="single" w:sz="4" w:space="0" w:color="auto"/>
              <w:bottom w:val="nil"/>
              <w:right w:val="nil"/>
            </w:tcBorders>
            <w:shd w:val="clear" w:color="auto" w:fill="E5B8B7"/>
          </w:tcPr>
          <w:p w:rsidR="00380E82" w:rsidRPr="00052F12" w:rsidRDefault="00380E82" w:rsidP="00052F12">
            <w:pPr>
              <w:rPr>
                <w:sz w:val="24"/>
              </w:rPr>
            </w:pPr>
            <w:r w:rsidRPr="00052F12">
              <w:rPr>
                <w:sz w:val="24"/>
              </w:rPr>
              <w:t>10j</w:t>
            </w:r>
          </w:p>
        </w:tc>
        <w:tc>
          <w:tcPr>
            <w:tcW w:w="2303" w:type="dxa"/>
            <w:tcBorders>
              <w:left w:val="nil"/>
            </w:tcBorders>
            <w:shd w:val="clear" w:color="auto" w:fill="92D050"/>
          </w:tcPr>
          <w:p w:rsidR="00380E82" w:rsidRPr="00052F12" w:rsidRDefault="00380E82" w:rsidP="00052F12">
            <w:pPr>
              <w:rPr>
                <w:sz w:val="24"/>
              </w:rPr>
            </w:pPr>
          </w:p>
        </w:tc>
      </w:tr>
      <w:tr w:rsidR="00380E82" w:rsidRPr="00052F12" w:rsidTr="00E015FA">
        <w:tc>
          <w:tcPr>
            <w:tcW w:w="1266" w:type="dxa"/>
            <w:tcBorders>
              <w:top w:val="nil"/>
            </w:tcBorders>
            <w:shd w:val="clear" w:color="auto" w:fill="auto"/>
          </w:tcPr>
          <w:p w:rsidR="00380E82" w:rsidRPr="00052F12" w:rsidRDefault="00380E82" w:rsidP="00052F12">
            <w:pPr>
              <w:rPr>
                <w:sz w:val="24"/>
              </w:rPr>
            </w:pPr>
            <w:r w:rsidRPr="00052F12">
              <w:rPr>
                <w:sz w:val="24"/>
              </w:rPr>
              <w:t>P10</w:t>
            </w:r>
          </w:p>
        </w:tc>
        <w:tc>
          <w:tcPr>
            <w:tcW w:w="3364" w:type="dxa"/>
            <w:tcBorders>
              <w:top w:val="nil"/>
            </w:tcBorders>
            <w:shd w:val="clear" w:color="auto" w:fill="auto"/>
          </w:tcPr>
          <w:p w:rsidR="00380E82" w:rsidRPr="00052F12" w:rsidRDefault="00380E82" w:rsidP="00052F12">
            <w:pPr>
              <w:rPr>
                <w:sz w:val="24"/>
              </w:rPr>
            </w:pPr>
            <w:proofErr w:type="spellStart"/>
            <w:r w:rsidRPr="00052F12">
              <w:rPr>
                <w:sz w:val="24"/>
              </w:rPr>
              <w:t>Téléimagerie</w:t>
            </w:r>
            <w:proofErr w:type="spellEnd"/>
            <w:r w:rsidRPr="00052F12">
              <w:rPr>
                <w:sz w:val="24"/>
              </w:rPr>
              <w:t>-réseaux d’images</w:t>
            </w:r>
          </w:p>
        </w:tc>
        <w:tc>
          <w:tcPr>
            <w:tcW w:w="2303" w:type="dxa"/>
            <w:tcBorders>
              <w:top w:val="nil"/>
            </w:tcBorders>
            <w:shd w:val="clear" w:color="auto" w:fill="auto"/>
          </w:tcPr>
          <w:p w:rsidR="00380E82" w:rsidRPr="00052F12" w:rsidRDefault="00380E82" w:rsidP="00052F12">
            <w:pPr>
              <w:rPr>
                <w:sz w:val="24"/>
              </w:rPr>
            </w:pPr>
            <w:r w:rsidRPr="00052F12">
              <w:rPr>
                <w:sz w:val="24"/>
              </w:rPr>
              <w:t>5j</w:t>
            </w:r>
          </w:p>
        </w:tc>
        <w:tc>
          <w:tcPr>
            <w:tcW w:w="2303" w:type="dxa"/>
            <w:shd w:val="clear" w:color="auto" w:fill="FFC000"/>
          </w:tcPr>
          <w:p w:rsidR="00380E82" w:rsidRPr="00052F12" w:rsidRDefault="00380E82" w:rsidP="00052F12">
            <w:pPr>
              <w:rPr>
                <w:sz w:val="24"/>
              </w:rPr>
            </w:pPr>
          </w:p>
        </w:tc>
      </w:tr>
    </w:tbl>
    <w:p w:rsidR="00380E82" w:rsidRPr="004C28FD" w:rsidRDefault="00380E82" w:rsidP="00380E82">
      <w:pPr>
        <w:rPr>
          <w:sz w:val="24"/>
        </w:rPr>
      </w:pPr>
    </w:p>
    <w:p w:rsidR="00380E82" w:rsidRDefault="00380E82" w:rsidP="00380E82">
      <w:pPr>
        <w:rPr>
          <w:sz w:val="24"/>
        </w:rPr>
      </w:pPr>
      <w:r>
        <w:rPr>
          <w:sz w:val="24"/>
        </w:rPr>
        <w:t>En vert : les projets qui ont retenu l’attention du CO</w:t>
      </w:r>
    </w:p>
    <w:p w:rsidR="00380E82" w:rsidRDefault="00380E82" w:rsidP="00380E82">
      <w:pPr>
        <w:rPr>
          <w:sz w:val="24"/>
        </w:rPr>
      </w:pPr>
      <w:r>
        <w:rPr>
          <w:sz w:val="24"/>
        </w:rPr>
        <w:t>En jaune : les projets à reporter en 2015 dans le cas où le CA jugerait qu’il n’y a pas suffisamment de ressources au sein de l’association pour conduire ces projets.</w:t>
      </w:r>
    </w:p>
    <w:p w:rsidR="00380E82" w:rsidRDefault="00380E82" w:rsidP="00380E82">
      <w:pPr>
        <w:rPr>
          <w:sz w:val="24"/>
        </w:rPr>
      </w:pPr>
    </w:p>
    <w:p w:rsidR="00380E82" w:rsidRDefault="00380E82" w:rsidP="00380E82">
      <w:pPr>
        <w:rPr>
          <w:sz w:val="24"/>
        </w:rPr>
      </w:pPr>
      <w:r>
        <w:rPr>
          <w:sz w:val="24"/>
        </w:rPr>
        <w:t>Les projets P11 et P12 doivent être envisagés en regard du projet P7 en cours de réalisation.</w:t>
      </w:r>
    </w:p>
    <w:p w:rsidR="00380E82" w:rsidRPr="00DC73A7" w:rsidRDefault="00380E82" w:rsidP="00380E82">
      <w:pPr>
        <w:rPr>
          <w:sz w:val="24"/>
        </w:rPr>
      </w:pPr>
    </w:p>
    <w:p w:rsidR="00380E82" w:rsidRPr="00761A1C" w:rsidRDefault="00380E82" w:rsidP="00380E82">
      <w:pPr>
        <w:rPr>
          <w:sz w:val="24"/>
        </w:rPr>
      </w:pPr>
    </w:p>
    <w:p w:rsidR="000F0661" w:rsidRPr="000F0661" w:rsidRDefault="000F0661" w:rsidP="00380E82">
      <w:pPr>
        <w:pStyle w:val="Text1"/>
      </w:pPr>
    </w:p>
    <w:sectPr w:rsidR="000F0661" w:rsidRPr="000F0661" w:rsidSect="00E015FA">
      <w:headerReference w:type="default" r:id="rId8"/>
      <w:footerReference w:type="default" r:id="rId9"/>
      <w:endnotePr>
        <w:numFmt w:val="decimal"/>
        <w:numRestart w:val="eachSect"/>
      </w:endnotePr>
      <w:pgSz w:w="11907" w:h="16840" w:code="9"/>
      <w:pgMar w:top="843" w:right="1134" w:bottom="1440" w:left="1701" w:header="567" w:footer="255" w:gutter="0"/>
      <w:pgNumType w:start="2"/>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EA" w:rsidRDefault="005877EA">
      <w:pPr>
        <w:pStyle w:val="Pieddepage"/>
        <w:rPr>
          <w:vanish/>
        </w:rPr>
      </w:pPr>
      <w:r>
        <w:rPr>
          <w:vanish/>
        </w:rPr>
        <w:t>______________________</w:t>
      </w:r>
    </w:p>
  </w:endnote>
  <w:endnote w:type="continuationSeparator" w:id="0">
    <w:p w:rsidR="005877EA" w:rsidRDefault="005877EA">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05" w:rsidRDefault="00D6058D">
    <w:pPr>
      <w:pStyle w:val="AideFooter"/>
    </w:pPr>
    <w:r>
      <w:pict>
        <v:rect id="_x0000_i1025" style="width:0;height:1.5pt" o:hralign="center" o:hrstd="t" o:hr="t" fillcolor="#aca899" stroked="f"/>
      </w:pict>
    </w:r>
  </w:p>
  <w:tbl>
    <w:tblPr>
      <w:tblW w:w="0" w:type="auto"/>
      <w:tblLook w:val="0000" w:firstRow="0" w:lastRow="0" w:firstColumn="0" w:lastColumn="0" w:noHBand="0" w:noVBand="0"/>
    </w:tblPr>
    <w:tblGrid>
      <w:gridCol w:w="4928"/>
      <w:gridCol w:w="269"/>
      <w:gridCol w:w="4091"/>
    </w:tblGrid>
    <w:tr w:rsidR="001A2105" w:rsidTr="009367AE">
      <w:tc>
        <w:tcPr>
          <w:tcW w:w="4928" w:type="dxa"/>
        </w:tcPr>
        <w:p w:rsidR="001A2105" w:rsidRPr="00541CFE" w:rsidRDefault="001A2105" w:rsidP="009367AE">
          <w:pPr>
            <w:pStyle w:val="Pieddepage"/>
            <w:rPr>
              <w:rFonts w:cs="Arial"/>
              <w:lang w:val="fr-FR"/>
            </w:rPr>
          </w:pPr>
          <w:r>
            <w:rPr>
              <w:rFonts w:cs="Arial"/>
            </w:rPr>
            <w:fldChar w:fldCharType="begin"/>
          </w:r>
          <w:r w:rsidRPr="00541CFE">
            <w:rPr>
              <w:rFonts w:cs="Arial"/>
              <w:lang w:val="fr-FR"/>
            </w:rPr>
            <w:instrText xml:space="preserve"> FILENAME </w:instrText>
          </w:r>
          <w:r>
            <w:rPr>
              <w:rFonts w:cs="Arial"/>
            </w:rPr>
            <w:fldChar w:fldCharType="separate"/>
          </w:r>
          <w:r w:rsidR="00541CFE" w:rsidRPr="00541CFE">
            <w:rPr>
              <w:rFonts w:cs="Arial"/>
              <w:noProof/>
              <w:lang w:val="fr-FR"/>
            </w:rPr>
            <w:t>CR-réunion-CO-20-mars 2014.doc</w:t>
          </w:r>
          <w:r>
            <w:rPr>
              <w:rFonts w:cs="Arial"/>
            </w:rPr>
            <w:fldChar w:fldCharType="end"/>
          </w:r>
        </w:p>
      </w:tc>
      <w:tc>
        <w:tcPr>
          <w:tcW w:w="269" w:type="dxa"/>
        </w:tcPr>
        <w:p w:rsidR="001A2105" w:rsidRPr="00541CFE" w:rsidRDefault="001A2105" w:rsidP="009367AE">
          <w:pPr>
            <w:pStyle w:val="Pieddepage"/>
            <w:jc w:val="center"/>
            <w:rPr>
              <w:rFonts w:cs="Arial"/>
              <w:lang w:val="fr-FR"/>
            </w:rPr>
          </w:pPr>
        </w:p>
      </w:tc>
      <w:tc>
        <w:tcPr>
          <w:tcW w:w="4091" w:type="dxa"/>
        </w:tcPr>
        <w:p w:rsidR="001A2105" w:rsidRDefault="001A2105" w:rsidP="009367AE">
          <w:pPr>
            <w:pStyle w:val="Pieddepage"/>
            <w:jc w:val="right"/>
            <w:rPr>
              <w:rFonts w:cs="Arial"/>
              <w:lang w:val="en-GB"/>
            </w:rPr>
          </w:pPr>
          <w:r>
            <w:rPr>
              <w:rFonts w:cs="Arial"/>
            </w:rPr>
            <w:t xml:space="preserve">Page </w:t>
          </w:r>
          <w:r>
            <w:rPr>
              <w:rStyle w:val="Numrodepage"/>
            </w:rPr>
            <w:fldChar w:fldCharType="begin"/>
          </w:r>
          <w:r>
            <w:rPr>
              <w:rStyle w:val="Numrodepage"/>
            </w:rPr>
            <w:instrText xml:space="preserve"> PAGE </w:instrText>
          </w:r>
          <w:r>
            <w:rPr>
              <w:rStyle w:val="Numrodepage"/>
            </w:rPr>
            <w:fldChar w:fldCharType="separate"/>
          </w:r>
          <w:r w:rsidR="00D6058D">
            <w:rPr>
              <w:rStyle w:val="Numrodepage"/>
              <w:noProof/>
            </w:rPr>
            <w:t>5</w:t>
          </w:r>
          <w:r>
            <w:rPr>
              <w:rStyle w:val="Numrodepage"/>
            </w:rPr>
            <w:fldChar w:fldCharType="end"/>
          </w:r>
          <w:r>
            <w:rPr>
              <w:rStyle w:val="Numrodepage"/>
            </w:rPr>
            <w:t xml:space="preserve"> </w:t>
          </w:r>
          <w:r>
            <w:rPr>
              <w:rFonts w:cs="Arial"/>
            </w:rPr>
            <w:t xml:space="preserve">sur </w:t>
          </w:r>
          <w:r>
            <w:rPr>
              <w:rStyle w:val="Numrodepage"/>
            </w:rPr>
            <w:fldChar w:fldCharType="begin"/>
          </w:r>
          <w:r>
            <w:rPr>
              <w:rStyle w:val="Numrodepage"/>
            </w:rPr>
            <w:instrText xml:space="preserve"> NUMPAGES </w:instrText>
          </w:r>
          <w:r>
            <w:rPr>
              <w:rStyle w:val="Numrodepage"/>
            </w:rPr>
            <w:fldChar w:fldCharType="separate"/>
          </w:r>
          <w:r w:rsidR="00D6058D">
            <w:rPr>
              <w:rStyle w:val="Numrodepage"/>
              <w:noProof/>
            </w:rPr>
            <w:t>4</w:t>
          </w:r>
          <w:r>
            <w:rPr>
              <w:rStyle w:val="Numrodepage"/>
            </w:rPr>
            <w:fldChar w:fldCharType="end"/>
          </w:r>
          <w:r>
            <w:rPr>
              <w:rFonts w:cs="Arial"/>
            </w:rPr>
            <w:t xml:space="preserve"> </w:t>
          </w:r>
        </w:p>
        <w:p w:rsidR="001A2105" w:rsidRDefault="001A2105" w:rsidP="009367AE">
          <w:pPr>
            <w:pStyle w:val="Pieddepage"/>
            <w:rPr>
              <w:rFonts w:cs="Arial"/>
              <w:lang w:val="en-GB"/>
            </w:rPr>
          </w:pPr>
        </w:p>
      </w:tc>
    </w:tr>
  </w:tbl>
  <w:p w:rsidR="001A2105" w:rsidRDefault="001A21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EA" w:rsidRDefault="005877EA">
      <w:r>
        <w:separator/>
      </w:r>
    </w:p>
  </w:footnote>
  <w:footnote w:type="continuationSeparator" w:id="0">
    <w:p w:rsidR="005877EA" w:rsidRDefault="00587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72"/>
      <w:gridCol w:w="2316"/>
    </w:tblGrid>
    <w:tr w:rsidR="001A2105">
      <w:tc>
        <w:tcPr>
          <w:tcW w:w="7308" w:type="dxa"/>
        </w:tcPr>
        <w:p w:rsidR="001A2105" w:rsidRDefault="001A2105">
          <w:pPr>
            <w:pStyle w:val="En-tte"/>
            <w:tabs>
              <w:tab w:val="clear" w:pos="4320"/>
              <w:tab w:val="clear" w:pos="8640"/>
              <w:tab w:val="left" w:pos="9180"/>
              <w:tab w:val="right" w:pos="9540"/>
            </w:tabs>
          </w:pPr>
        </w:p>
      </w:tc>
      <w:tc>
        <w:tcPr>
          <w:tcW w:w="1904" w:type="dxa"/>
        </w:tcPr>
        <w:p w:rsidR="001A2105" w:rsidRDefault="00B44EEA">
          <w:pPr>
            <w:tabs>
              <w:tab w:val="left" w:pos="9180"/>
              <w:tab w:val="right" w:pos="9540"/>
            </w:tabs>
            <w:jc w:val="right"/>
          </w:pPr>
          <w:r>
            <w:rPr>
              <w:b/>
              <w:noProof/>
              <w:sz w:val="24"/>
              <w:lang w:val="fr-FR" w:eastAsia="fr-FR"/>
            </w:rPr>
            <w:drawing>
              <wp:inline distT="0" distB="0" distL="0" distR="0">
                <wp:extent cx="1310005" cy="416560"/>
                <wp:effectExtent l="19050" t="0" r="4445" b="0"/>
                <wp:docPr id="1" name="Image 1" descr="logo Interop-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terop-quad"/>
                        <pic:cNvPicPr>
                          <a:picLocks noChangeAspect="1" noChangeArrowheads="1"/>
                        </pic:cNvPicPr>
                      </pic:nvPicPr>
                      <pic:blipFill>
                        <a:blip r:embed="rId1"/>
                        <a:srcRect l="7143" t="22751" r="7143" b="22751"/>
                        <a:stretch>
                          <a:fillRect/>
                        </a:stretch>
                      </pic:blipFill>
                      <pic:spPr bwMode="auto">
                        <a:xfrm>
                          <a:off x="0" y="0"/>
                          <a:ext cx="1310005" cy="416560"/>
                        </a:xfrm>
                        <a:prstGeom prst="rect">
                          <a:avLst/>
                        </a:prstGeom>
                        <a:noFill/>
                        <a:ln w="9525">
                          <a:noFill/>
                          <a:miter lim="800000"/>
                          <a:headEnd/>
                          <a:tailEnd/>
                        </a:ln>
                      </pic:spPr>
                    </pic:pic>
                  </a:graphicData>
                </a:graphic>
              </wp:inline>
            </w:drawing>
          </w:r>
        </w:p>
      </w:tc>
    </w:tr>
  </w:tbl>
  <w:p w:rsidR="001A2105" w:rsidRDefault="001A2105" w:rsidP="00FD57B9">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054"/>
    <w:multiLevelType w:val="hybridMultilevel"/>
    <w:tmpl w:val="5E1E3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786F28"/>
    <w:multiLevelType w:val="hybridMultilevel"/>
    <w:tmpl w:val="28D25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4A2CE0"/>
    <w:multiLevelType w:val="hybridMultilevel"/>
    <w:tmpl w:val="FD4AB65E"/>
    <w:lvl w:ilvl="0" w:tplc="D2FC9822">
      <w:start w:val="1"/>
      <w:numFmt w:val="bullet"/>
      <w:pStyle w:val="AideDes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630B7E"/>
    <w:multiLevelType w:val="hybridMultilevel"/>
    <w:tmpl w:val="1DD0263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A33129"/>
    <w:multiLevelType w:val="hybridMultilevel"/>
    <w:tmpl w:val="46488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DB2BF5"/>
    <w:multiLevelType w:val="hybridMultilevel"/>
    <w:tmpl w:val="A43E61FA"/>
    <w:lvl w:ilvl="0" w:tplc="2EC808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066D60"/>
    <w:multiLevelType w:val="hybridMultilevel"/>
    <w:tmpl w:val="7F80C3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1C4EFD"/>
    <w:multiLevelType w:val="hybridMultilevel"/>
    <w:tmpl w:val="FB66FE22"/>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25E20E94"/>
    <w:multiLevelType w:val="hybridMultilevel"/>
    <w:tmpl w:val="DD98CE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DA2121"/>
    <w:multiLevelType w:val="hybridMultilevel"/>
    <w:tmpl w:val="448C40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016759"/>
    <w:multiLevelType w:val="hybridMultilevel"/>
    <w:tmpl w:val="D9CC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5C4A41"/>
    <w:multiLevelType w:val="hybridMultilevel"/>
    <w:tmpl w:val="CBF29C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25153F"/>
    <w:multiLevelType w:val="hybridMultilevel"/>
    <w:tmpl w:val="93580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06713E4"/>
    <w:multiLevelType w:val="hybridMultilevel"/>
    <w:tmpl w:val="90B88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5C4058"/>
    <w:multiLevelType w:val="hybridMultilevel"/>
    <w:tmpl w:val="77D0CD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440EEA"/>
    <w:multiLevelType w:val="hybridMultilevel"/>
    <w:tmpl w:val="8C204E9A"/>
    <w:lvl w:ilvl="0" w:tplc="1840A84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A0E4386"/>
    <w:multiLevelType w:val="hybridMultilevel"/>
    <w:tmpl w:val="78B0967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CE11208"/>
    <w:multiLevelType w:val="hybridMultilevel"/>
    <w:tmpl w:val="C1069C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FE65FA5"/>
    <w:multiLevelType w:val="hybridMultilevel"/>
    <w:tmpl w:val="17C8933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2820AE2"/>
    <w:multiLevelType w:val="hybridMultilevel"/>
    <w:tmpl w:val="F392D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B07C22"/>
    <w:multiLevelType w:val="hybridMultilevel"/>
    <w:tmpl w:val="D81E9E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CE378E"/>
    <w:multiLevelType w:val="hybridMultilevel"/>
    <w:tmpl w:val="534AD5BC"/>
    <w:lvl w:ilvl="0" w:tplc="18D4DBEA">
      <w:numFmt w:val="bullet"/>
      <w:lvlText w:val="-"/>
      <w:lvlJc w:val="left"/>
      <w:pPr>
        <w:tabs>
          <w:tab w:val="num" w:pos="530"/>
        </w:tabs>
        <w:ind w:left="530" w:hanging="360"/>
      </w:pPr>
      <w:rPr>
        <w:rFonts w:ascii="Arial" w:eastAsia="Times New Roman" w:hAnsi="Arial" w:cs="Arial" w:hint="default"/>
      </w:rPr>
    </w:lvl>
    <w:lvl w:ilvl="1" w:tplc="040C0003" w:tentative="1">
      <w:start w:val="1"/>
      <w:numFmt w:val="bullet"/>
      <w:lvlText w:val="o"/>
      <w:lvlJc w:val="left"/>
      <w:pPr>
        <w:tabs>
          <w:tab w:val="num" w:pos="1250"/>
        </w:tabs>
        <w:ind w:left="1250" w:hanging="360"/>
      </w:pPr>
      <w:rPr>
        <w:rFonts w:ascii="Courier New" w:hAnsi="Courier New" w:cs="Courier New" w:hint="default"/>
      </w:rPr>
    </w:lvl>
    <w:lvl w:ilvl="2" w:tplc="040C0005" w:tentative="1">
      <w:start w:val="1"/>
      <w:numFmt w:val="bullet"/>
      <w:lvlText w:val=""/>
      <w:lvlJc w:val="left"/>
      <w:pPr>
        <w:tabs>
          <w:tab w:val="num" w:pos="1970"/>
        </w:tabs>
        <w:ind w:left="1970" w:hanging="360"/>
      </w:pPr>
      <w:rPr>
        <w:rFonts w:ascii="Wingdings" w:hAnsi="Wingdings" w:hint="default"/>
      </w:rPr>
    </w:lvl>
    <w:lvl w:ilvl="3" w:tplc="040C0001" w:tentative="1">
      <w:start w:val="1"/>
      <w:numFmt w:val="bullet"/>
      <w:lvlText w:val=""/>
      <w:lvlJc w:val="left"/>
      <w:pPr>
        <w:tabs>
          <w:tab w:val="num" w:pos="2690"/>
        </w:tabs>
        <w:ind w:left="2690" w:hanging="360"/>
      </w:pPr>
      <w:rPr>
        <w:rFonts w:ascii="Symbol" w:hAnsi="Symbol" w:hint="default"/>
      </w:rPr>
    </w:lvl>
    <w:lvl w:ilvl="4" w:tplc="040C0003" w:tentative="1">
      <w:start w:val="1"/>
      <w:numFmt w:val="bullet"/>
      <w:lvlText w:val="o"/>
      <w:lvlJc w:val="left"/>
      <w:pPr>
        <w:tabs>
          <w:tab w:val="num" w:pos="3410"/>
        </w:tabs>
        <w:ind w:left="3410" w:hanging="360"/>
      </w:pPr>
      <w:rPr>
        <w:rFonts w:ascii="Courier New" w:hAnsi="Courier New" w:cs="Courier New" w:hint="default"/>
      </w:rPr>
    </w:lvl>
    <w:lvl w:ilvl="5" w:tplc="040C0005" w:tentative="1">
      <w:start w:val="1"/>
      <w:numFmt w:val="bullet"/>
      <w:lvlText w:val=""/>
      <w:lvlJc w:val="left"/>
      <w:pPr>
        <w:tabs>
          <w:tab w:val="num" w:pos="4130"/>
        </w:tabs>
        <w:ind w:left="4130" w:hanging="360"/>
      </w:pPr>
      <w:rPr>
        <w:rFonts w:ascii="Wingdings" w:hAnsi="Wingdings" w:hint="default"/>
      </w:rPr>
    </w:lvl>
    <w:lvl w:ilvl="6" w:tplc="040C0001" w:tentative="1">
      <w:start w:val="1"/>
      <w:numFmt w:val="bullet"/>
      <w:lvlText w:val=""/>
      <w:lvlJc w:val="left"/>
      <w:pPr>
        <w:tabs>
          <w:tab w:val="num" w:pos="4850"/>
        </w:tabs>
        <w:ind w:left="4850" w:hanging="360"/>
      </w:pPr>
      <w:rPr>
        <w:rFonts w:ascii="Symbol" w:hAnsi="Symbol" w:hint="default"/>
      </w:rPr>
    </w:lvl>
    <w:lvl w:ilvl="7" w:tplc="040C0003" w:tentative="1">
      <w:start w:val="1"/>
      <w:numFmt w:val="bullet"/>
      <w:lvlText w:val="o"/>
      <w:lvlJc w:val="left"/>
      <w:pPr>
        <w:tabs>
          <w:tab w:val="num" w:pos="5570"/>
        </w:tabs>
        <w:ind w:left="5570" w:hanging="360"/>
      </w:pPr>
      <w:rPr>
        <w:rFonts w:ascii="Courier New" w:hAnsi="Courier New" w:cs="Courier New" w:hint="default"/>
      </w:rPr>
    </w:lvl>
    <w:lvl w:ilvl="8" w:tplc="040C0005" w:tentative="1">
      <w:start w:val="1"/>
      <w:numFmt w:val="bullet"/>
      <w:lvlText w:val=""/>
      <w:lvlJc w:val="left"/>
      <w:pPr>
        <w:tabs>
          <w:tab w:val="num" w:pos="6290"/>
        </w:tabs>
        <w:ind w:left="6290" w:hanging="360"/>
      </w:pPr>
      <w:rPr>
        <w:rFonts w:ascii="Wingdings" w:hAnsi="Wingdings" w:hint="default"/>
      </w:rPr>
    </w:lvl>
  </w:abstractNum>
  <w:abstractNum w:abstractNumId="22">
    <w:nsid w:val="559D25DB"/>
    <w:multiLevelType w:val="hybridMultilevel"/>
    <w:tmpl w:val="48E02BAC"/>
    <w:lvl w:ilvl="0" w:tplc="DD28DC76">
      <w:numFmt w:val="bullet"/>
      <w:lvlText w:val="-"/>
      <w:lvlJc w:val="left"/>
      <w:pPr>
        <w:tabs>
          <w:tab w:val="num" w:pos="530"/>
        </w:tabs>
        <w:ind w:left="530" w:hanging="360"/>
      </w:pPr>
      <w:rPr>
        <w:rFonts w:ascii="Arial" w:eastAsia="Times New Roman" w:hAnsi="Arial" w:cs="Arial" w:hint="default"/>
      </w:rPr>
    </w:lvl>
    <w:lvl w:ilvl="1" w:tplc="040C0003" w:tentative="1">
      <w:start w:val="1"/>
      <w:numFmt w:val="bullet"/>
      <w:lvlText w:val="o"/>
      <w:lvlJc w:val="left"/>
      <w:pPr>
        <w:tabs>
          <w:tab w:val="num" w:pos="1250"/>
        </w:tabs>
        <w:ind w:left="1250" w:hanging="360"/>
      </w:pPr>
      <w:rPr>
        <w:rFonts w:ascii="Courier New" w:hAnsi="Courier New" w:cs="Courier New" w:hint="default"/>
      </w:rPr>
    </w:lvl>
    <w:lvl w:ilvl="2" w:tplc="040C0005" w:tentative="1">
      <w:start w:val="1"/>
      <w:numFmt w:val="bullet"/>
      <w:lvlText w:val=""/>
      <w:lvlJc w:val="left"/>
      <w:pPr>
        <w:tabs>
          <w:tab w:val="num" w:pos="1970"/>
        </w:tabs>
        <w:ind w:left="1970" w:hanging="360"/>
      </w:pPr>
      <w:rPr>
        <w:rFonts w:ascii="Wingdings" w:hAnsi="Wingdings" w:hint="default"/>
      </w:rPr>
    </w:lvl>
    <w:lvl w:ilvl="3" w:tplc="040C0001" w:tentative="1">
      <w:start w:val="1"/>
      <w:numFmt w:val="bullet"/>
      <w:lvlText w:val=""/>
      <w:lvlJc w:val="left"/>
      <w:pPr>
        <w:tabs>
          <w:tab w:val="num" w:pos="2690"/>
        </w:tabs>
        <w:ind w:left="2690" w:hanging="360"/>
      </w:pPr>
      <w:rPr>
        <w:rFonts w:ascii="Symbol" w:hAnsi="Symbol" w:hint="default"/>
      </w:rPr>
    </w:lvl>
    <w:lvl w:ilvl="4" w:tplc="040C0003" w:tentative="1">
      <w:start w:val="1"/>
      <w:numFmt w:val="bullet"/>
      <w:lvlText w:val="o"/>
      <w:lvlJc w:val="left"/>
      <w:pPr>
        <w:tabs>
          <w:tab w:val="num" w:pos="3410"/>
        </w:tabs>
        <w:ind w:left="3410" w:hanging="360"/>
      </w:pPr>
      <w:rPr>
        <w:rFonts w:ascii="Courier New" w:hAnsi="Courier New" w:cs="Courier New" w:hint="default"/>
      </w:rPr>
    </w:lvl>
    <w:lvl w:ilvl="5" w:tplc="040C0005" w:tentative="1">
      <w:start w:val="1"/>
      <w:numFmt w:val="bullet"/>
      <w:lvlText w:val=""/>
      <w:lvlJc w:val="left"/>
      <w:pPr>
        <w:tabs>
          <w:tab w:val="num" w:pos="4130"/>
        </w:tabs>
        <w:ind w:left="4130" w:hanging="360"/>
      </w:pPr>
      <w:rPr>
        <w:rFonts w:ascii="Wingdings" w:hAnsi="Wingdings" w:hint="default"/>
      </w:rPr>
    </w:lvl>
    <w:lvl w:ilvl="6" w:tplc="040C0001" w:tentative="1">
      <w:start w:val="1"/>
      <w:numFmt w:val="bullet"/>
      <w:lvlText w:val=""/>
      <w:lvlJc w:val="left"/>
      <w:pPr>
        <w:tabs>
          <w:tab w:val="num" w:pos="4850"/>
        </w:tabs>
        <w:ind w:left="4850" w:hanging="360"/>
      </w:pPr>
      <w:rPr>
        <w:rFonts w:ascii="Symbol" w:hAnsi="Symbol" w:hint="default"/>
      </w:rPr>
    </w:lvl>
    <w:lvl w:ilvl="7" w:tplc="040C0003" w:tentative="1">
      <w:start w:val="1"/>
      <w:numFmt w:val="bullet"/>
      <w:lvlText w:val="o"/>
      <w:lvlJc w:val="left"/>
      <w:pPr>
        <w:tabs>
          <w:tab w:val="num" w:pos="5570"/>
        </w:tabs>
        <w:ind w:left="5570" w:hanging="360"/>
      </w:pPr>
      <w:rPr>
        <w:rFonts w:ascii="Courier New" w:hAnsi="Courier New" w:cs="Courier New" w:hint="default"/>
      </w:rPr>
    </w:lvl>
    <w:lvl w:ilvl="8" w:tplc="040C0005" w:tentative="1">
      <w:start w:val="1"/>
      <w:numFmt w:val="bullet"/>
      <w:lvlText w:val=""/>
      <w:lvlJc w:val="left"/>
      <w:pPr>
        <w:tabs>
          <w:tab w:val="num" w:pos="6290"/>
        </w:tabs>
        <w:ind w:left="6290" w:hanging="360"/>
      </w:pPr>
      <w:rPr>
        <w:rFonts w:ascii="Wingdings" w:hAnsi="Wingdings" w:hint="default"/>
      </w:rPr>
    </w:lvl>
  </w:abstractNum>
  <w:abstractNum w:abstractNumId="23">
    <w:nsid w:val="5A4A1A35"/>
    <w:multiLevelType w:val="hybridMultilevel"/>
    <w:tmpl w:val="501CAF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DA53F4C"/>
    <w:multiLevelType w:val="hybridMultilevel"/>
    <w:tmpl w:val="39AA9BD0"/>
    <w:lvl w:ilvl="0" w:tplc="D94CEC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9D0B54"/>
    <w:multiLevelType w:val="hybridMultilevel"/>
    <w:tmpl w:val="92D0A048"/>
    <w:lvl w:ilvl="0" w:tplc="FB1E7218">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C54845"/>
    <w:multiLevelType w:val="hybridMultilevel"/>
    <w:tmpl w:val="0C322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137BE8"/>
    <w:multiLevelType w:val="hybridMultilevel"/>
    <w:tmpl w:val="5BBEF076"/>
    <w:lvl w:ilvl="0" w:tplc="0B28790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D397B29"/>
    <w:multiLevelType w:val="multilevel"/>
    <w:tmpl w:val="CDC8E71E"/>
    <w:lvl w:ilvl="0">
      <w:start w:val="1"/>
      <w:numFmt w:val="decimal"/>
      <w:pStyle w:val="Titre1"/>
      <w:suff w:val="space"/>
      <w:lvlText w:val="%1."/>
      <w:lvlJc w:val="left"/>
      <w:pPr>
        <w:ind w:left="414" w:hanging="414"/>
      </w:pPr>
      <w:rPr>
        <w:rFonts w:hint="default"/>
      </w:rPr>
    </w:lvl>
    <w:lvl w:ilvl="1">
      <w:start w:val="1"/>
      <w:numFmt w:val="decimal"/>
      <w:pStyle w:val="Titre2"/>
      <w:suff w:val="space"/>
      <w:lvlText w:val="%1.%2."/>
      <w:lvlJc w:val="left"/>
      <w:pPr>
        <w:ind w:left="414" w:hanging="244"/>
      </w:pPr>
      <w:rPr>
        <w:rFonts w:hint="default"/>
      </w:rPr>
    </w:lvl>
    <w:lvl w:ilvl="2">
      <w:start w:val="1"/>
      <w:numFmt w:val="decimal"/>
      <w:pStyle w:val="Titre3"/>
      <w:suff w:val="space"/>
      <w:lvlText w:val="%1.%2.%3."/>
      <w:lvlJc w:val="left"/>
      <w:pPr>
        <w:ind w:left="3484" w:hanging="244"/>
      </w:pPr>
      <w:rPr>
        <w:rFonts w:hint="default"/>
      </w:rPr>
    </w:lvl>
    <w:lvl w:ilvl="3">
      <w:start w:val="1"/>
      <w:numFmt w:val="decimal"/>
      <w:pStyle w:val="Titre4"/>
      <w:suff w:val="space"/>
      <w:lvlText w:val="%1.%2.%3.%4."/>
      <w:lvlJc w:val="left"/>
      <w:pPr>
        <w:ind w:left="414" w:hanging="244"/>
      </w:pPr>
      <w:rPr>
        <w:rFonts w:hint="default"/>
      </w:rPr>
    </w:lvl>
    <w:lvl w:ilvl="4">
      <w:start w:val="1"/>
      <w:numFmt w:val="decimal"/>
      <w:pStyle w:val="Titre5"/>
      <w:suff w:val="space"/>
      <w:lvlText w:val="%1.%2.%3.%4.%5."/>
      <w:lvlJc w:val="left"/>
      <w:pPr>
        <w:ind w:left="414" w:hanging="244"/>
      </w:pPr>
      <w:rPr>
        <w:rFonts w:hint="default"/>
      </w:rPr>
    </w:lvl>
    <w:lvl w:ilvl="5">
      <w:start w:val="1"/>
      <w:numFmt w:val="decimal"/>
      <w:pStyle w:val="Titre6"/>
      <w:suff w:val="space"/>
      <w:lvlText w:val="%1.%2.%3.%4.%5.%6."/>
      <w:lvlJc w:val="left"/>
      <w:pPr>
        <w:ind w:left="414" w:hanging="244"/>
      </w:pPr>
      <w:rPr>
        <w:rFonts w:hint="default"/>
      </w:rPr>
    </w:lvl>
    <w:lvl w:ilvl="6">
      <w:start w:val="1"/>
      <w:numFmt w:val="decimal"/>
      <w:pStyle w:val="Titre7"/>
      <w:lvlText w:val="%1.%2.%3.%4.%5.%6.%7"/>
      <w:lvlJc w:val="left"/>
      <w:pPr>
        <w:tabs>
          <w:tab w:val="num" w:pos="1279"/>
        </w:tabs>
        <w:ind w:left="1279" w:hanging="1109"/>
      </w:pPr>
      <w:rPr>
        <w:rFonts w:hint="default"/>
      </w:rPr>
    </w:lvl>
    <w:lvl w:ilvl="7">
      <w:start w:val="1"/>
      <w:numFmt w:val="decimal"/>
      <w:pStyle w:val="Titre8"/>
      <w:lvlText w:val="%1.%2.%3.%4.%5.%6.%7.%8"/>
      <w:lvlJc w:val="left"/>
      <w:pPr>
        <w:tabs>
          <w:tab w:val="num" w:pos="1423"/>
        </w:tabs>
        <w:ind w:left="1423" w:hanging="1253"/>
      </w:pPr>
      <w:rPr>
        <w:rFonts w:hint="default"/>
      </w:rPr>
    </w:lvl>
    <w:lvl w:ilvl="8">
      <w:start w:val="1"/>
      <w:numFmt w:val="decimal"/>
      <w:pStyle w:val="Titre9"/>
      <w:lvlText w:val="%1.%2.%3.%4.%5.%6.%7.%8.%9"/>
      <w:lvlJc w:val="left"/>
      <w:pPr>
        <w:tabs>
          <w:tab w:val="num" w:pos="1567"/>
        </w:tabs>
        <w:ind w:left="1567" w:hanging="1397"/>
      </w:pPr>
      <w:rPr>
        <w:rFonts w:hint="default"/>
      </w:rPr>
    </w:lvl>
  </w:abstractNum>
  <w:abstractNum w:abstractNumId="29">
    <w:nsid w:val="704B34F9"/>
    <w:multiLevelType w:val="hybridMultilevel"/>
    <w:tmpl w:val="A8623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2D7780"/>
    <w:multiLevelType w:val="hybridMultilevel"/>
    <w:tmpl w:val="8A625E56"/>
    <w:lvl w:ilvl="0" w:tplc="040C0001">
      <w:start w:val="1"/>
      <w:numFmt w:val="bullet"/>
      <w:lvlText w:val=""/>
      <w:lvlJc w:val="left"/>
      <w:pPr>
        <w:tabs>
          <w:tab w:val="num" w:pos="784"/>
        </w:tabs>
        <w:ind w:left="784" w:hanging="360"/>
      </w:pPr>
      <w:rPr>
        <w:rFonts w:ascii="Symbol" w:hAnsi="Symbol" w:hint="default"/>
      </w:rPr>
    </w:lvl>
    <w:lvl w:ilvl="1" w:tplc="040C0003" w:tentative="1">
      <w:start w:val="1"/>
      <w:numFmt w:val="bullet"/>
      <w:lvlText w:val="o"/>
      <w:lvlJc w:val="left"/>
      <w:pPr>
        <w:tabs>
          <w:tab w:val="num" w:pos="1504"/>
        </w:tabs>
        <w:ind w:left="1504" w:hanging="360"/>
      </w:pPr>
      <w:rPr>
        <w:rFonts w:ascii="Courier New" w:hAnsi="Courier New" w:cs="Courier New" w:hint="default"/>
      </w:rPr>
    </w:lvl>
    <w:lvl w:ilvl="2" w:tplc="040C0005" w:tentative="1">
      <w:start w:val="1"/>
      <w:numFmt w:val="bullet"/>
      <w:lvlText w:val=""/>
      <w:lvlJc w:val="left"/>
      <w:pPr>
        <w:tabs>
          <w:tab w:val="num" w:pos="2224"/>
        </w:tabs>
        <w:ind w:left="2224" w:hanging="360"/>
      </w:pPr>
      <w:rPr>
        <w:rFonts w:ascii="Wingdings" w:hAnsi="Wingdings"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cs="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cs="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31">
    <w:nsid w:val="77FB2CF2"/>
    <w:multiLevelType w:val="hybridMultilevel"/>
    <w:tmpl w:val="1256EA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B1F16C8"/>
    <w:multiLevelType w:val="hybridMultilevel"/>
    <w:tmpl w:val="32BE0436"/>
    <w:lvl w:ilvl="0" w:tplc="FB1E7218">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107233"/>
    <w:multiLevelType w:val="hybridMultilevel"/>
    <w:tmpl w:val="C11ABACA"/>
    <w:lvl w:ilvl="0" w:tplc="0B287900">
      <w:start w:val="1"/>
      <w:numFmt w:val="upp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8"/>
  </w:num>
  <w:num w:numId="2">
    <w:abstractNumId w:val="2"/>
  </w:num>
  <w:num w:numId="3">
    <w:abstractNumId w:val="28"/>
  </w:num>
  <w:num w:numId="4">
    <w:abstractNumId w:val="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31"/>
  </w:num>
  <w:num w:numId="9">
    <w:abstractNumId w:val="17"/>
  </w:num>
  <w:num w:numId="10">
    <w:abstractNumId w:val="30"/>
  </w:num>
  <w:num w:numId="11">
    <w:abstractNumId w:val="11"/>
  </w:num>
  <w:num w:numId="12">
    <w:abstractNumId w:val="15"/>
  </w:num>
  <w:num w:numId="13">
    <w:abstractNumId w:val="20"/>
  </w:num>
  <w:num w:numId="14">
    <w:abstractNumId w:val="18"/>
  </w:num>
  <w:num w:numId="15">
    <w:abstractNumId w:val="27"/>
  </w:num>
  <w:num w:numId="16">
    <w:abstractNumId w:val="14"/>
  </w:num>
  <w:num w:numId="17">
    <w:abstractNumId w:val="16"/>
  </w:num>
  <w:num w:numId="18">
    <w:abstractNumId w:val="33"/>
  </w:num>
  <w:num w:numId="19">
    <w:abstractNumId w:val="12"/>
  </w:num>
  <w:num w:numId="20">
    <w:abstractNumId w:val="0"/>
  </w:num>
  <w:num w:numId="21">
    <w:abstractNumId w:val="9"/>
  </w:num>
  <w:num w:numId="22">
    <w:abstractNumId w:val="7"/>
  </w:num>
  <w:num w:numId="23">
    <w:abstractNumId w:val="1"/>
  </w:num>
  <w:num w:numId="24">
    <w:abstractNumId w:val="26"/>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4"/>
  </w:num>
  <w:num w:numId="29">
    <w:abstractNumId w:val="25"/>
  </w:num>
  <w:num w:numId="30">
    <w:abstractNumId w:val="3"/>
  </w:num>
  <w:num w:numId="31">
    <w:abstractNumId w:val="32"/>
  </w:num>
  <w:num w:numId="32">
    <w:abstractNumId w:val="10"/>
  </w:num>
  <w:num w:numId="33">
    <w:abstractNumId w:val="23"/>
  </w:num>
  <w:num w:numId="34">
    <w:abstractNumId w:val="6"/>
  </w:num>
  <w:num w:numId="35">
    <w:abstractNumId w:val="13"/>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8" w:nlCheck="1" w:checkStyle="1"/>
  <w:activeWritingStyle w:appName="MSWord" w:lang="fr-FR" w:vendorID="64" w:dllVersion="131078" w:nlCheck="1" w:checkStyle="1"/>
  <w:activeWritingStyle w:appName="MSWord" w:lang="fr-LU" w:vendorID="64" w:dllVersion="131078" w:nlCheck="1" w:checkStyle="1"/>
  <w:activeWritingStyle w:appName="MSWord" w:lang="fr-B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70"/>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88"/>
    <w:rsid w:val="0000021E"/>
    <w:rsid w:val="00010496"/>
    <w:rsid w:val="00012AC6"/>
    <w:rsid w:val="000204CD"/>
    <w:rsid w:val="00022270"/>
    <w:rsid w:val="00022496"/>
    <w:rsid w:val="00023A82"/>
    <w:rsid w:val="00026D65"/>
    <w:rsid w:val="00031A79"/>
    <w:rsid w:val="00046F5C"/>
    <w:rsid w:val="00047F16"/>
    <w:rsid w:val="00052F12"/>
    <w:rsid w:val="00074FB6"/>
    <w:rsid w:val="0008536B"/>
    <w:rsid w:val="00090463"/>
    <w:rsid w:val="000B010A"/>
    <w:rsid w:val="000C215E"/>
    <w:rsid w:val="000C24B2"/>
    <w:rsid w:val="000D149A"/>
    <w:rsid w:val="000E68BA"/>
    <w:rsid w:val="000E7A52"/>
    <w:rsid w:val="000F0661"/>
    <w:rsid w:val="000F250F"/>
    <w:rsid w:val="000F2527"/>
    <w:rsid w:val="00113114"/>
    <w:rsid w:val="00116501"/>
    <w:rsid w:val="00127875"/>
    <w:rsid w:val="001350F0"/>
    <w:rsid w:val="0014164F"/>
    <w:rsid w:val="001458C3"/>
    <w:rsid w:val="00155F65"/>
    <w:rsid w:val="00156F88"/>
    <w:rsid w:val="001628BC"/>
    <w:rsid w:val="001818A4"/>
    <w:rsid w:val="001859FA"/>
    <w:rsid w:val="001A1A13"/>
    <w:rsid w:val="001A2105"/>
    <w:rsid w:val="001A6ABA"/>
    <w:rsid w:val="001B7198"/>
    <w:rsid w:val="001C7027"/>
    <w:rsid w:val="001E0BB6"/>
    <w:rsid w:val="001F02DA"/>
    <w:rsid w:val="00205FE1"/>
    <w:rsid w:val="00220258"/>
    <w:rsid w:val="00246445"/>
    <w:rsid w:val="0024731D"/>
    <w:rsid w:val="00262C10"/>
    <w:rsid w:val="00263AA8"/>
    <w:rsid w:val="00277C2F"/>
    <w:rsid w:val="002911F1"/>
    <w:rsid w:val="00291A3C"/>
    <w:rsid w:val="00296700"/>
    <w:rsid w:val="002A666C"/>
    <w:rsid w:val="002B2DD1"/>
    <w:rsid w:val="002C12F3"/>
    <w:rsid w:val="002C4D9D"/>
    <w:rsid w:val="002D3C26"/>
    <w:rsid w:val="00314C26"/>
    <w:rsid w:val="003452C8"/>
    <w:rsid w:val="00346B04"/>
    <w:rsid w:val="0038017C"/>
    <w:rsid w:val="00380E82"/>
    <w:rsid w:val="003847F6"/>
    <w:rsid w:val="00386739"/>
    <w:rsid w:val="00387337"/>
    <w:rsid w:val="0039673C"/>
    <w:rsid w:val="003972BA"/>
    <w:rsid w:val="00397442"/>
    <w:rsid w:val="003B7040"/>
    <w:rsid w:val="003D10F8"/>
    <w:rsid w:val="003D1EA9"/>
    <w:rsid w:val="003D4991"/>
    <w:rsid w:val="003D7DEC"/>
    <w:rsid w:val="003E41F1"/>
    <w:rsid w:val="004117E8"/>
    <w:rsid w:val="0041397E"/>
    <w:rsid w:val="00414861"/>
    <w:rsid w:val="00424C7E"/>
    <w:rsid w:val="00430685"/>
    <w:rsid w:val="00432C05"/>
    <w:rsid w:val="004352D8"/>
    <w:rsid w:val="00460096"/>
    <w:rsid w:val="0046043D"/>
    <w:rsid w:val="00471E5F"/>
    <w:rsid w:val="0047268B"/>
    <w:rsid w:val="004870F9"/>
    <w:rsid w:val="004A6EA1"/>
    <w:rsid w:val="004B10AA"/>
    <w:rsid w:val="004C0DC8"/>
    <w:rsid w:val="004C5D1E"/>
    <w:rsid w:val="004E0016"/>
    <w:rsid w:val="004E4FBB"/>
    <w:rsid w:val="00501FC8"/>
    <w:rsid w:val="00503A4A"/>
    <w:rsid w:val="00505F8F"/>
    <w:rsid w:val="00514C72"/>
    <w:rsid w:val="00520C64"/>
    <w:rsid w:val="00534898"/>
    <w:rsid w:val="00540DFB"/>
    <w:rsid w:val="00541CFE"/>
    <w:rsid w:val="005562DC"/>
    <w:rsid w:val="00556F67"/>
    <w:rsid w:val="00560B22"/>
    <w:rsid w:val="00567B66"/>
    <w:rsid w:val="0058307C"/>
    <w:rsid w:val="005877EA"/>
    <w:rsid w:val="005942BB"/>
    <w:rsid w:val="005972B4"/>
    <w:rsid w:val="005C400E"/>
    <w:rsid w:val="005C730E"/>
    <w:rsid w:val="005E3372"/>
    <w:rsid w:val="005E3F39"/>
    <w:rsid w:val="005E423A"/>
    <w:rsid w:val="005F11BF"/>
    <w:rsid w:val="00616A18"/>
    <w:rsid w:val="006356AC"/>
    <w:rsid w:val="00637149"/>
    <w:rsid w:val="0064365B"/>
    <w:rsid w:val="00652625"/>
    <w:rsid w:val="00660E23"/>
    <w:rsid w:val="00666D0C"/>
    <w:rsid w:val="00673F47"/>
    <w:rsid w:val="00682AB5"/>
    <w:rsid w:val="0068765D"/>
    <w:rsid w:val="006944DE"/>
    <w:rsid w:val="006A1505"/>
    <w:rsid w:val="006B0DC7"/>
    <w:rsid w:val="006C00FF"/>
    <w:rsid w:val="006C4DFA"/>
    <w:rsid w:val="006D0A3B"/>
    <w:rsid w:val="006E1527"/>
    <w:rsid w:val="006E2344"/>
    <w:rsid w:val="006E3580"/>
    <w:rsid w:val="00714E97"/>
    <w:rsid w:val="00730E7E"/>
    <w:rsid w:val="00736C60"/>
    <w:rsid w:val="007469F2"/>
    <w:rsid w:val="00761D29"/>
    <w:rsid w:val="00766DAA"/>
    <w:rsid w:val="00783CC1"/>
    <w:rsid w:val="007A12DA"/>
    <w:rsid w:val="007A4322"/>
    <w:rsid w:val="007C5E71"/>
    <w:rsid w:val="007D3BEB"/>
    <w:rsid w:val="007D56D2"/>
    <w:rsid w:val="007E0832"/>
    <w:rsid w:val="007E08D6"/>
    <w:rsid w:val="00806BD9"/>
    <w:rsid w:val="00821565"/>
    <w:rsid w:val="00821636"/>
    <w:rsid w:val="00823330"/>
    <w:rsid w:val="00842B5D"/>
    <w:rsid w:val="00850D38"/>
    <w:rsid w:val="0086088E"/>
    <w:rsid w:val="00866147"/>
    <w:rsid w:val="008753F5"/>
    <w:rsid w:val="00897E4C"/>
    <w:rsid w:val="008A0B49"/>
    <w:rsid w:val="008A691D"/>
    <w:rsid w:val="008B6361"/>
    <w:rsid w:val="008C42D7"/>
    <w:rsid w:val="008D0934"/>
    <w:rsid w:val="008E4242"/>
    <w:rsid w:val="008F6BD6"/>
    <w:rsid w:val="008F7204"/>
    <w:rsid w:val="00901744"/>
    <w:rsid w:val="0090283F"/>
    <w:rsid w:val="0090706F"/>
    <w:rsid w:val="00913614"/>
    <w:rsid w:val="009138C1"/>
    <w:rsid w:val="00921E67"/>
    <w:rsid w:val="009367AE"/>
    <w:rsid w:val="00964645"/>
    <w:rsid w:val="009A2085"/>
    <w:rsid w:val="009A40B1"/>
    <w:rsid w:val="009A515D"/>
    <w:rsid w:val="009B0172"/>
    <w:rsid w:val="009B071C"/>
    <w:rsid w:val="009B248E"/>
    <w:rsid w:val="009C2871"/>
    <w:rsid w:val="009D5D3A"/>
    <w:rsid w:val="009E178B"/>
    <w:rsid w:val="009E2A38"/>
    <w:rsid w:val="009E5822"/>
    <w:rsid w:val="009F3F01"/>
    <w:rsid w:val="00A0058C"/>
    <w:rsid w:val="00A15A6F"/>
    <w:rsid w:val="00A22F28"/>
    <w:rsid w:val="00A401F8"/>
    <w:rsid w:val="00A4458C"/>
    <w:rsid w:val="00A50090"/>
    <w:rsid w:val="00A51F8F"/>
    <w:rsid w:val="00A55AA0"/>
    <w:rsid w:val="00A64748"/>
    <w:rsid w:val="00A65760"/>
    <w:rsid w:val="00A73C91"/>
    <w:rsid w:val="00A758FD"/>
    <w:rsid w:val="00A804EE"/>
    <w:rsid w:val="00A8430A"/>
    <w:rsid w:val="00A94EA7"/>
    <w:rsid w:val="00A96164"/>
    <w:rsid w:val="00AA5CBF"/>
    <w:rsid w:val="00AB22C5"/>
    <w:rsid w:val="00AB29D8"/>
    <w:rsid w:val="00AB75B5"/>
    <w:rsid w:val="00AF1A92"/>
    <w:rsid w:val="00AF5CF4"/>
    <w:rsid w:val="00B0372E"/>
    <w:rsid w:val="00B103CB"/>
    <w:rsid w:val="00B17447"/>
    <w:rsid w:val="00B4183D"/>
    <w:rsid w:val="00B44EEA"/>
    <w:rsid w:val="00B51521"/>
    <w:rsid w:val="00B713D2"/>
    <w:rsid w:val="00B95D86"/>
    <w:rsid w:val="00BA404F"/>
    <w:rsid w:val="00BA5925"/>
    <w:rsid w:val="00BD55AF"/>
    <w:rsid w:val="00BD794C"/>
    <w:rsid w:val="00BF7999"/>
    <w:rsid w:val="00C045FE"/>
    <w:rsid w:val="00C05CC8"/>
    <w:rsid w:val="00C12074"/>
    <w:rsid w:val="00C13461"/>
    <w:rsid w:val="00C159F8"/>
    <w:rsid w:val="00C26D62"/>
    <w:rsid w:val="00C3179F"/>
    <w:rsid w:val="00C328A1"/>
    <w:rsid w:val="00C441BD"/>
    <w:rsid w:val="00C53629"/>
    <w:rsid w:val="00C54FD8"/>
    <w:rsid w:val="00C620DD"/>
    <w:rsid w:val="00C74CF7"/>
    <w:rsid w:val="00C840E3"/>
    <w:rsid w:val="00C85B53"/>
    <w:rsid w:val="00CA7FBF"/>
    <w:rsid w:val="00CB2BC4"/>
    <w:rsid w:val="00CB399E"/>
    <w:rsid w:val="00CB4068"/>
    <w:rsid w:val="00CC08EA"/>
    <w:rsid w:val="00CC213C"/>
    <w:rsid w:val="00CE3446"/>
    <w:rsid w:val="00CF064E"/>
    <w:rsid w:val="00CF0BC5"/>
    <w:rsid w:val="00D00F6F"/>
    <w:rsid w:val="00D05862"/>
    <w:rsid w:val="00D05E79"/>
    <w:rsid w:val="00D11625"/>
    <w:rsid w:val="00D121BB"/>
    <w:rsid w:val="00D16E45"/>
    <w:rsid w:val="00D236AD"/>
    <w:rsid w:val="00D53DB2"/>
    <w:rsid w:val="00D55659"/>
    <w:rsid w:val="00D577BB"/>
    <w:rsid w:val="00D6058D"/>
    <w:rsid w:val="00D8232D"/>
    <w:rsid w:val="00D9772F"/>
    <w:rsid w:val="00DA0426"/>
    <w:rsid w:val="00DA2EF8"/>
    <w:rsid w:val="00DA6769"/>
    <w:rsid w:val="00DB7930"/>
    <w:rsid w:val="00DE1A3F"/>
    <w:rsid w:val="00DE5D81"/>
    <w:rsid w:val="00DF43CA"/>
    <w:rsid w:val="00E015FA"/>
    <w:rsid w:val="00E15E5B"/>
    <w:rsid w:val="00E16179"/>
    <w:rsid w:val="00E17256"/>
    <w:rsid w:val="00E267C3"/>
    <w:rsid w:val="00E268B3"/>
    <w:rsid w:val="00E4744C"/>
    <w:rsid w:val="00E509BE"/>
    <w:rsid w:val="00E6275C"/>
    <w:rsid w:val="00E639EA"/>
    <w:rsid w:val="00E74C23"/>
    <w:rsid w:val="00E802A0"/>
    <w:rsid w:val="00EA69B2"/>
    <w:rsid w:val="00ED1C9A"/>
    <w:rsid w:val="00ED3008"/>
    <w:rsid w:val="00EE52E0"/>
    <w:rsid w:val="00EF7522"/>
    <w:rsid w:val="00F06C1F"/>
    <w:rsid w:val="00F11CE0"/>
    <w:rsid w:val="00F17172"/>
    <w:rsid w:val="00F22B21"/>
    <w:rsid w:val="00F4106B"/>
    <w:rsid w:val="00F57833"/>
    <w:rsid w:val="00F57F44"/>
    <w:rsid w:val="00F62B20"/>
    <w:rsid w:val="00F73F54"/>
    <w:rsid w:val="00F907C7"/>
    <w:rsid w:val="00FC79E3"/>
    <w:rsid w:val="00FD57B9"/>
    <w:rsid w:val="00FE6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fr-LU" w:eastAsia="en-US"/>
    </w:rPr>
  </w:style>
  <w:style w:type="paragraph" w:styleId="Titre1">
    <w:name w:val="heading 1"/>
    <w:basedOn w:val="Normal"/>
    <w:next w:val="Text1"/>
    <w:link w:val="Titre1Car"/>
    <w:qFormat/>
    <w:pPr>
      <w:keepNext/>
      <w:numPr>
        <w:numId w:val="3"/>
      </w:numPr>
      <w:spacing w:before="240" w:after="120"/>
      <w:jc w:val="both"/>
      <w:outlineLvl w:val="0"/>
    </w:pPr>
    <w:rPr>
      <w:b/>
      <w:smallCaps/>
      <w:sz w:val="28"/>
      <w:szCs w:val="20"/>
    </w:rPr>
  </w:style>
  <w:style w:type="paragraph" w:styleId="Titre2">
    <w:name w:val="heading 2"/>
    <w:basedOn w:val="Titre1"/>
    <w:next w:val="Text2"/>
    <w:link w:val="Titre2Car"/>
    <w:qFormat/>
    <w:pPr>
      <w:numPr>
        <w:ilvl w:val="1"/>
      </w:numPr>
      <w:outlineLvl w:val="1"/>
    </w:pPr>
    <w:rPr>
      <w:sz w:val="26"/>
    </w:rPr>
  </w:style>
  <w:style w:type="paragraph" w:styleId="Titre3">
    <w:name w:val="heading 3"/>
    <w:basedOn w:val="Normal"/>
    <w:next w:val="Text3"/>
    <w:link w:val="Titre3Car"/>
    <w:qFormat/>
    <w:pPr>
      <w:keepNext/>
      <w:numPr>
        <w:ilvl w:val="2"/>
        <w:numId w:val="3"/>
      </w:numPr>
      <w:spacing w:before="120" w:after="120"/>
      <w:jc w:val="both"/>
      <w:outlineLvl w:val="2"/>
    </w:pPr>
    <w:rPr>
      <w:b/>
      <w:sz w:val="24"/>
      <w:szCs w:val="20"/>
      <w:lang w:val="fr-BE"/>
    </w:rPr>
  </w:style>
  <w:style w:type="paragraph" w:styleId="Titre4">
    <w:name w:val="heading 4"/>
    <w:basedOn w:val="Normal"/>
    <w:next w:val="Text4"/>
    <w:link w:val="Titre4Car"/>
    <w:qFormat/>
    <w:pPr>
      <w:keepNext/>
      <w:numPr>
        <w:ilvl w:val="3"/>
        <w:numId w:val="3"/>
      </w:numPr>
      <w:spacing w:before="240" w:after="60"/>
      <w:outlineLvl w:val="3"/>
    </w:pPr>
    <w:rPr>
      <w:b/>
      <w:bCs/>
      <w:szCs w:val="28"/>
    </w:rPr>
  </w:style>
  <w:style w:type="paragraph" w:styleId="Titre5">
    <w:name w:val="heading 5"/>
    <w:basedOn w:val="Normal"/>
    <w:next w:val="Text5"/>
    <w:link w:val="Titre5Car"/>
    <w:qFormat/>
    <w:pPr>
      <w:numPr>
        <w:ilvl w:val="4"/>
        <w:numId w:val="3"/>
      </w:numPr>
      <w:spacing w:before="240" w:after="60"/>
      <w:outlineLvl w:val="4"/>
    </w:pPr>
    <w:rPr>
      <w:b/>
      <w:bCs/>
      <w:iCs/>
      <w:szCs w:val="26"/>
    </w:rPr>
  </w:style>
  <w:style w:type="paragraph" w:styleId="Titre6">
    <w:name w:val="heading 6"/>
    <w:basedOn w:val="Normal"/>
    <w:next w:val="Text6"/>
    <w:link w:val="Titre6Car"/>
    <w:qFormat/>
    <w:pPr>
      <w:numPr>
        <w:ilvl w:val="5"/>
        <w:numId w:val="3"/>
      </w:numPr>
      <w:spacing w:before="240" w:after="60"/>
      <w:outlineLvl w:val="5"/>
    </w:pPr>
    <w:rPr>
      <w:b/>
      <w:bCs/>
      <w:szCs w:val="22"/>
    </w:rPr>
  </w:style>
  <w:style w:type="paragraph" w:styleId="Titre7">
    <w:name w:val="heading 7"/>
    <w:basedOn w:val="Normal"/>
    <w:next w:val="Normal"/>
    <w:link w:val="Titre7Car"/>
    <w:qFormat/>
    <w:pPr>
      <w:numPr>
        <w:ilvl w:val="6"/>
        <w:numId w:val="3"/>
      </w:numPr>
      <w:spacing w:before="240" w:after="60"/>
      <w:outlineLvl w:val="6"/>
    </w:pPr>
  </w:style>
  <w:style w:type="paragraph" w:styleId="Titre8">
    <w:name w:val="heading 8"/>
    <w:basedOn w:val="Normal"/>
    <w:next w:val="Normal"/>
    <w:link w:val="Titre8Car"/>
    <w:qFormat/>
    <w:pPr>
      <w:numPr>
        <w:ilvl w:val="7"/>
        <w:numId w:val="3"/>
      </w:numPr>
      <w:spacing w:before="240" w:after="60"/>
      <w:outlineLvl w:val="7"/>
    </w:pPr>
    <w:rPr>
      <w:iCs/>
    </w:rPr>
  </w:style>
  <w:style w:type="paragraph" w:styleId="Titre9">
    <w:name w:val="heading 9"/>
    <w:basedOn w:val="Normal"/>
    <w:next w:val="Normal"/>
    <w:link w:val="Titre9Car"/>
    <w:qFormat/>
    <w:pPr>
      <w:numPr>
        <w:ilvl w:val="8"/>
        <w:numId w:val="3"/>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120"/>
      <w:jc w:val="both"/>
    </w:pPr>
    <w:rPr>
      <w:szCs w:val="20"/>
    </w:rPr>
  </w:style>
  <w:style w:type="paragraph" w:customStyle="1" w:styleId="Text2">
    <w:name w:val="Text 2"/>
    <w:basedOn w:val="Normal"/>
    <w:pPr>
      <w:tabs>
        <w:tab w:val="left" w:pos="2160"/>
      </w:tabs>
      <w:spacing w:after="120"/>
      <w:ind w:left="170"/>
      <w:jc w:val="both"/>
    </w:pPr>
    <w:rPr>
      <w:szCs w:val="20"/>
    </w:rPr>
  </w:style>
  <w:style w:type="paragraph" w:customStyle="1" w:styleId="Text3">
    <w:name w:val="Text 3"/>
    <w:basedOn w:val="Normal"/>
    <w:pPr>
      <w:tabs>
        <w:tab w:val="left" w:pos="2302"/>
      </w:tabs>
      <w:spacing w:after="120"/>
      <w:ind w:left="170"/>
      <w:jc w:val="both"/>
    </w:pPr>
    <w:rPr>
      <w:szCs w:val="20"/>
    </w:rPr>
  </w:style>
  <w:style w:type="paragraph" w:styleId="TM8">
    <w:name w:val="toc 8"/>
    <w:basedOn w:val="Normal"/>
    <w:next w:val="Normal"/>
    <w:autoRedefine/>
    <w:semiHidden/>
    <w:pPr>
      <w:ind w:left="1540"/>
    </w:pPr>
    <w:rPr>
      <w:rFonts w:ascii="Times New Roman" w:hAnsi="Times New Roman"/>
      <w:szCs w:val="21"/>
    </w:rPr>
  </w:style>
  <w:style w:type="paragraph" w:styleId="Corpsdetexte">
    <w:name w:val="Body Text"/>
    <w:basedOn w:val="Normal"/>
    <w:link w:val="CorpsdetexteCar"/>
    <w:pPr>
      <w:suppressAutoHyphens/>
      <w:ind w:left="57"/>
    </w:pPr>
    <w:rPr>
      <w:szCs w:val="20"/>
    </w:rPr>
  </w:style>
  <w:style w:type="paragraph" w:customStyle="1" w:styleId="Objet">
    <w:name w:val="Objet"/>
    <w:basedOn w:val="Titre1"/>
    <w:pPr>
      <w:numPr>
        <w:numId w:val="0"/>
      </w:numPr>
      <w:pBdr>
        <w:bottom w:val="single" w:sz="4" w:space="1" w:color="auto"/>
      </w:pBdr>
      <w:outlineLvl w:val="9"/>
    </w:pPr>
    <w:rPr>
      <w:sz w:val="32"/>
    </w:rPr>
  </w:style>
  <w:style w:type="paragraph" w:styleId="Notedefin">
    <w:name w:val="endnote text"/>
    <w:basedOn w:val="Normal"/>
    <w:link w:val="NotedefinCar"/>
    <w:semiHidden/>
    <w:pPr>
      <w:spacing w:after="240"/>
      <w:jc w:val="both"/>
    </w:pPr>
    <w:rPr>
      <w:vanish/>
      <w:sz w:val="20"/>
      <w:szCs w:val="20"/>
    </w:rPr>
  </w:style>
  <w:style w:type="character" w:styleId="Appeldenotedefin">
    <w:name w:val="endnote reference"/>
    <w:semiHidden/>
    <w:rPr>
      <w:rFonts w:ascii="Arial" w:hAnsi="Arial"/>
      <w:b/>
      <w:color w:val="FF0000"/>
      <w:sz w:val="20"/>
      <w:u w:val="single" w:color="FF0000"/>
      <w:vertAlign w:val="superscript"/>
    </w:rPr>
  </w:style>
  <w:style w:type="character" w:customStyle="1" w:styleId="StyleAppeldenotedefin14ptGrasRougeSoulignementPet">
    <w:name w:val="Style Appel de note de fin + 14 pt Gras Rouge Soulignement  Pet"/>
    <w:rPr>
      <w:rFonts w:ascii="Arial" w:hAnsi="Arial"/>
      <w:b/>
      <w:smallCaps/>
      <w:color w:val="FF0000"/>
      <w:kern w:val="32"/>
      <w:sz w:val="28"/>
      <w:u w:val="single" w:color="FF0000"/>
      <w:vertAlign w:val="superscript"/>
    </w:rPr>
  </w:style>
  <w:style w:type="paragraph" w:styleId="Notedebasdepage">
    <w:name w:val="footnote text"/>
    <w:basedOn w:val="Normal"/>
    <w:link w:val="NotedebasdepageCar"/>
    <w:semiHidden/>
    <w:pPr>
      <w:spacing w:after="120"/>
    </w:pPr>
    <w:rPr>
      <w:sz w:val="20"/>
      <w:szCs w:val="20"/>
    </w:rPr>
  </w:style>
  <w:style w:type="character" w:styleId="Appelnotedebasdep">
    <w:name w:val="footnote reference"/>
    <w:semiHidden/>
    <w:rPr>
      <w:rFonts w:ascii="Arial" w:hAnsi="Arial"/>
      <w:sz w:val="22"/>
      <w:vertAlign w:val="superscript"/>
    </w:rPr>
  </w:style>
  <w:style w:type="paragraph" w:styleId="Pieddepage">
    <w:name w:val="footer"/>
    <w:basedOn w:val="Normal"/>
    <w:link w:val="PieddepageCar"/>
    <w:pPr>
      <w:tabs>
        <w:tab w:val="center" w:pos="4320"/>
        <w:tab w:val="right" w:pos="8640"/>
      </w:tabs>
    </w:pPr>
    <w:rPr>
      <w:sz w:val="16"/>
    </w:rPr>
  </w:style>
  <w:style w:type="character" w:styleId="Numrodepage">
    <w:name w:val="page number"/>
    <w:basedOn w:val="Policepardfaut"/>
  </w:style>
  <w:style w:type="paragraph" w:customStyle="1" w:styleId="Aclarifier">
    <w:name w:val="A clarifier"/>
    <w:basedOn w:val="Normal"/>
    <w:next w:val="Normal"/>
    <w:pPr>
      <w:spacing w:after="240"/>
      <w:ind w:left="482"/>
      <w:jc w:val="both"/>
    </w:pPr>
    <w:rPr>
      <w:rFonts w:ascii="Arial Black" w:hAnsi="Arial Black"/>
      <w:i/>
      <w:vanish/>
      <w:color w:val="FF0000"/>
      <w:sz w:val="16"/>
      <w:szCs w:val="20"/>
      <w:effect w:val="antsRe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M1">
    <w:name w:val="toc 1"/>
    <w:basedOn w:val="Normal"/>
    <w:next w:val="Normal"/>
    <w:autoRedefine/>
    <w:uiPriority w:val="39"/>
    <w:pPr>
      <w:spacing w:before="120" w:after="120"/>
    </w:pPr>
    <w:rPr>
      <w:b/>
      <w:bCs/>
      <w:caps/>
    </w:rPr>
  </w:style>
  <w:style w:type="paragraph" w:styleId="En-tte">
    <w:name w:val="header"/>
    <w:basedOn w:val="Normal"/>
    <w:link w:val="En-tteCar"/>
    <w:pPr>
      <w:tabs>
        <w:tab w:val="center" w:pos="4320"/>
        <w:tab w:val="right" w:pos="8640"/>
      </w:tabs>
    </w:pPr>
  </w:style>
  <w:style w:type="paragraph" w:customStyle="1" w:styleId="Text4">
    <w:name w:val="Text 4"/>
    <w:basedOn w:val="Text3"/>
    <w:pPr>
      <w:tabs>
        <w:tab w:val="clear" w:pos="2302"/>
      </w:tabs>
    </w:pPr>
  </w:style>
  <w:style w:type="paragraph" w:customStyle="1" w:styleId="Text5">
    <w:name w:val="Text 5"/>
    <w:basedOn w:val="Text4"/>
  </w:style>
  <w:style w:type="paragraph" w:customStyle="1" w:styleId="Text6">
    <w:name w:val="Text 6"/>
    <w:basedOn w:val="Text5"/>
  </w:style>
  <w:style w:type="paragraph" w:styleId="TM2">
    <w:name w:val="toc 2"/>
    <w:basedOn w:val="Normal"/>
    <w:next w:val="Normal"/>
    <w:autoRedefine/>
    <w:uiPriority w:val="39"/>
    <w:pPr>
      <w:ind w:left="220"/>
    </w:pPr>
    <w:rPr>
      <w:caps/>
      <w:sz w:val="20"/>
    </w:rPr>
  </w:style>
  <w:style w:type="paragraph" w:styleId="TM3">
    <w:name w:val="toc 3"/>
    <w:basedOn w:val="Normal"/>
    <w:next w:val="Normal"/>
    <w:autoRedefine/>
    <w:uiPriority w:val="39"/>
    <w:pPr>
      <w:ind w:left="440"/>
    </w:pPr>
    <w:rPr>
      <w:iCs/>
      <w:sz w:val="18"/>
    </w:rPr>
  </w:style>
  <w:style w:type="paragraph" w:styleId="TM4">
    <w:name w:val="toc 4"/>
    <w:basedOn w:val="Normal"/>
    <w:next w:val="Normal"/>
    <w:autoRedefine/>
    <w:semiHidden/>
    <w:pPr>
      <w:ind w:left="660"/>
    </w:pPr>
    <w:rPr>
      <w:rFonts w:ascii="Times New Roman" w:hAnsi="Times New Roman"/>
      <w:szCs w:val="21"/>
    </w:rPr>
  </w:style>
  <w:style w:type="paragraph" w:styleId="TM5">
    <w:name w:val="toc 5"/>
    <w:basedOn w:val="Normal"/>
    <w:next w:val="Normal"/>
    <w:autoRedefine/>
    <w:semiHidden/>
    <w:pPr>
      <w:ind w:left="880"/>
    </w:pPr>
    <w:rPr>
      <w:rFonts w:ascii="Times New Roman" w:hAnsi="Times New Roman"/>
      <w:szCs w:val="21"/>
    </w:rPr>
  </w:style>
  <w:style w:type="paragraph" w:styleId="TM6">
    <w:name w:val="toc 6"/>
    <w:basedOn w:val="Normal"/>
    <w:next w:val="Normal"/>
    <w:autoRedefine/>
    <w:semiHidden/>
    <w:pPr>
      <w:ind w:left="1100"/>
    </w:pPr>
    <w:rPr>
      <w:rFonts w:ascii="Times New Roman" w:hAnsi="Times New Roman"/>
      <w:szCs w:val="21"/>
    </w:rPr>
  </w:style>
  <w:style w:type="paragraph" w:styleId="TM7">
    <w:name w:val="toc 7"/>
    <w:basedOn w:val="Normal"/>
    <w:next w:val="Normal"/>
    <w:autoRedefine/>
    <w:semiHidden/>
    <w:pPr>
      <w:ind w:left="1320"/>
    </w:pPr>
    <w:rPr>
      <w:rFonts w:ascii="Times New Roman" w:hAnsi="Times New Roman"/>
      <w:szCs w:val="21"/>
    </w:rPr>
  </w:style>
  <w:style w:type="paragraph" w:styleId="TM9">
    <w:name w:val="toc 9"/>
    <w:basedOn w:val="Normal"/>
    <w:next w:val="Normal"/>
    <w:autoRedefine/>
    <w:semiHidden/>
    <w:pPr>
      <w:ind w:left="1760"/>
    </w:pPr>
    <w:rPr>
      <w:rFonts w:ascii="Times New Roman" w:hAnsi="Times New Roman"/>
      <w:szCs w:val="21"/>
    </w:r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AideFooter">
    <w:name w:val="AideFooter"/>
    <w:basedOn w:val="Pieddepage"/>
    <w:pPr>
      <w:tabs>
        <w:tab w:val="center" w:pos="4763"/>
        <w:tab w:val="right" w:pos="9526"/>
      </w:tabs>
    </w:pPr>
    <w:rPr>
      <w:vanish/>
    </w:rPr>
  </w:style>
  <w:style w:type="paragraph" w:customStyle="1" w:styleId="AideHeader">
    <w:name w:val="AideHeader"/>
    <w:basedOn w:val="Normal"/>
    <w:pPr>
      <w:tabs>
        <w:tab w:val="left" w:pos="9180"/>
        <w:tab w:val="right" w:pos="9540"/>
      </w:tabs>
    </w:pPr>
    <w:rPr>
      <w:vanish/>
    </w:rPr>
  </w:style>
  <w:style w:type="paragraph" w:customStyle="1" w:styleId="PageDeGardeTitre">
    <w:name w:val="PageDeGardeTitre"/>
    <w:basedOn w:val="Normal"/>
    <w:pPr>
      <w:spacing w:after="120"/>
    </w:pPr>
    <w:rPr>
      <w:b/>
      <w:sz w:val="26"/>
    </w:rPr>
  </w:style>
  <w:style w:type="paragraph" w:customStyle="1" w:styleId="AideDesc">
    <w:name w:val="AideDesc"/>
    <w:basedOn w:val="Normal"/>
    <w:pPr>
      <w:numPr>
        <w:numId w:val="2"/>
      </w:numPr>
      <w:tabs>
        <w:tab w:val="clear" w:pos="720"/>
        <w:tab w:val="num" w:pos="360"/>
      </w:tabs>
      <w:ind w:left="360"/>
    </w:pPr>
    <w:rPr>
      <w:vanish/>
    </w:rPr>
  </w:style>
  <w:style w:type="paragraph" w:customStyle="1" w:styleId="But">
    <w:name w:val="But"/>
    <w:basedOn w:val="En-tte"/>
    <w:pPr>
      <w:jc w:val="both"/>
    </w:pPr>
  </w:style>
  <w:style w:type="character" w:customStyle="1" w:styleId="csstitrevert">
    <w:name w:val="c_sstitre_vert"/>
    <w:basedOn w:val="Policepardfaut"/>
    <w:rsid w:val="00166825"/>
  </w:style>
  <w:style w:type="character" w:customStyle="1" w:styleId="Titre1Car">
    <w:name w:val="Titre 1 Car"/>
    <w:link w:val="Titre1"/>
    <w:rsid w:val="006B3B62"/>
    <w:rPr>
      <w:rFonts w:ascii="Arial" w:hAnsi="Arial"/>
      <w:b/>
      <w:smallCaps/>
      <w:sz w:val="28"/>
      <w:lang w:val="fr-LU" w:eastAsia="en-US" w:bidi="ar-SA"/>
    </w:rPr>
  </w:style>
  <w:style w:type="character" w:customStyle="1" w:styleId="Titre2Car">
    <w:name w:val="Titre 2 Car"/>
    <w:link w:val="Titre2"/>
    <w:rsid w:val="006B3B62"/>
    <w:rPr>
      <w:rFonts w:ascii="Arial" w:hAnsi="Arial"/>
      <w:b/>
      <w:smallCaps/>
      <w:sz w:val="26"/>
      <w:lang w:val="fr-LU" w:eastAsia="en-US" w:bidi="ar-SA"/>
    </w:rPr>
  </w:style>
  <w:style w:type="character" w:customStyle="1" w:styleId="Titre3Car">
    <w:name w:val="Titre 3 Car"/>
    <w:link w:val="Titre3"/>
    <w:rsid w:val="006B3B62"/>
    <w:rPr>
      <w:rFonts w:ascii="Arial" w:hAnsi="Arial"/>
      <w:b/>
      <w:sz w:val="24"/>
      <w:lang w:val="fr-BE" w:eastAsia="en-US" w:bidi="ar-SA"/>
    </w:rPr>
  </w:style>
  <w:style w:type="character" w:customStyle="1" w:styleId="Titre4Car">
    <w:name w:val="Titre 4 Car"/>
    <w:link w:val="Titre4"/>
    <w:rsid w:val="006B3B62"/>
    <w:rPr>
      <w:rFonts w:ascii="Arial" w:hAnsi="Arial"/>
      <w:b/>
      <w:bCs/>
      <w:sz w:val="22"/>
      <w:szCs w:val="28"/>
      <w:lang w:val="fr-LU" w:eastAsia="en-US" w:bidi="ar-SA"/>
    </w:rPr>
  </w:style>
  <w:style w:type="character" w:customStyle="1" w:styleId="Titre5Car">
    <w:name w:val="Titre 5 Car"/>
    <w:link w:val="Titre5"/>
    <w:rsid w:val="006B3B62"/>
    <w:rPr>
      <w:rFonts w:ascii="Arial" w:hAnsi="Arial"/>
      <w:b/>
      <w:bCs/>
      <w:iCs/>
      <w:sz w:val="22"/>
      <w:szCs w:val="26"/>
      <w:lang w:val="fr-LU" w:eastAsia="en-US" w:bidi="ar-SA"/>
    </w:rPr>
  </w:style>
  <w:style w:type="character" w:customStyle="1" w:styleId="Titre6Car">
    <w:name w:val="Titre 6 Car"/>
    <w:link w:val="Titre6"/>
    <w:rsid w:val="006B3B62"/>
    <w:rPr>
      <w:rFonts w:ascii="Arial" w:hAnsi="Arial"/>
      <w:b/>
      <w:bCs/>
      <w:sz w:val="22"/>
      <w:szCs w:val="22"/>
      <w:lang w:val="fr-LU" w:eastAsia="en-US" w:bidi="ar-SA"/>
    </w:rPr>
  </w:style>
  <w:style w:type="character" w:customStyle="1" w:styleId="Titre7Car">
    <w:name w:val="Titre 7 Car"/>
    <w:link w:val="Titre7"/>
    <w:rsid w:val="006B3B62"/>
    <w:rPr>
      <w:rFonts w:ascii="Arial" w:hAnsi="Arial"/>
      <w:sz w:val="22"/>
      <w:szCs w:val="24"/>
      <w:lang w:val="fr-LU" w:eastAsia="en-US" w:bidi="ar-SA"/>
    </w:rPr>
  </w:style>
  <w:style w:type="character" w:customStyle="1" w:styleId="Titre8Car">
    <w:name w:val="Titre 8 Car"/>
    <w:link w:val="Titre8"/>
    <w:rsid w:val="006B3B62"/>
    <w:rPr>
      <w:rFonts w:ascii="Arial" w:hAnsi="Arial"/>
      <w:iCs/>
      <w:sz w:val="22"/>
      <w:szCs w:val="24"/>
      <w:lang w:val="fr-LU" w:eastAsia="en-US" w:bidi="ar-SA"/>
    </w:rPr>
  </w:style>
  <w:style w:type="character" w:customStyle="1" w:styleId="Titre9Car">
    <w:name w:val="Titre 9 Car"/>
    <w:link w:val="Titre9"/>
    <w:rsid w:val="006B3B62"/>
    <w:rPr>
      <w:rFonts w:ascii="Arial" w:hAnsi="Arial"/>
      <w:sz w:val="22"/>
      <w:szCs w:val="22"/>
      <w:lang w:val="fr-LU" w:eastAsia="en-US" w:bidi="ar-SA"/>
    </w:rPr>
  </w:style>
  <w:style w:type="character" w:customStyle="1" w:styleId="CorpsdetexteCar">
    <w:name w:val="Corps de texte Car"/>
    <w:link w:val="Corpsdetexte"/>
    <w:rsid w:val="006B3B62"/>
    <w:rPr>
      <w:rFonts w:ascii="Arial" w:hAnsi="Arial" w:cs="Arial"/>
      <w:sz w:val="22"/>
      <w:lang w:val="fr-LU" w:eastAsia="en-US"/>
    </w:rPr>
  </w:style>
  <w:style w:type="character" w:customStyle="1" w:styleId="NotedefinCar">
    <w:name w:val="Note de fin Car"/>
    <w:link w:val="Notedefin"/>
    <w:semiHidden/>
    <w:rsid w:val="006B3B62"/>
    <w:rPr>
      <w:rFonts w:ascii="Arial" w:hAnsi="Arial"/>
      <w:vanish/>
      <w:lang w:val="fr-LU" w:eastAsia="en-US"/>
    </w:rPr>
  </w:style>
  <w:style w:type="character" w:customStyle="1" w:styleId="NotedebasdepageCar">
    <w:name w:val="Note de bas de page Car"/>
    <w:link w:val="Notedebasdepage"/>
    <w:semiHidden/>
    <w:rsid w:val="006B3B62"/>
    <w:rPr>
      <w:rFonts w:ascii="Arial" w:hAnsi="Arial"/>
      <w:lang w:val="fr-LU" w:eastAsia="en-US"/>
    </w:rPr>
  </w:style>
  <w:style w:type="character" w:customStyle="1" w:styleId="PieddepageCar">
    <w:name w:val="Pied de page Car"/>
    <w:link w:val="Pieddepage"/>
    <w:rsid w:val="006B3B62"/>
    <w:rPr>
      <w:rFonts w:ascii="Arial" w:hAnsi="Arial"/>
      <w:sz w:val="16"/>
      <w:szCs w:val="24"/>
      <w:lang w:val="fr-LU" w:eastAsia="en-US"/>
    </w:rPr>
  </w:style>
  <w:style w:type="character" w:customStyle="1" w:styleId="En-tteCar">
    <w:name w:val="En-tête Car"/>
    <w:link w:val="En-tte"/>
    <w:rsid w:val="006B3B62"/>
    <w:rPr>
      <w:rFonts w:ascii="Arial" w:hAnsi="Arial"/>
      <w:sz w:val="22"/>
      <w:szCs w:val="24"/>
      <w:lang w:val="fr-LU" w:eastAsia="en-US"/>
    </w:rPr>
  </w:style>
  <w:style w:type="paragraph" w:customStyle="1" w:styleId="Default">
    <w:name w:val="Default"/>
    <w:rsid w:val="00AA01D8"/>
    <w:pPr>
      <w:widowControl w:val="0"/>
      <w:autoSpaceDE w:val="0"/>
      <w:autoSpaceDN w:val="0"/>
      <w:adjustRightInd w:val="0"/>
    </w:pPr>
    <w:rPr>
      <w:rFonts w:ascii="Calibri" w:hAnsi="Calibri" w:cs="Calibri"/>
      <w:color w:val="000000"/>
      <w:sz w:val="24"/>
      <w:szCs w:val="24"/>
    </w:rPr>
  </w:style>
  <w:style w:type="character" w:styleId="Accentuation">
    <w:name w:val="Emphasis"/>
    <w:uiPriority w:val="20"/>
    <w:qFormat/>
    <w:rsid w:val="00897E4C"/>
    <w:rPr>
      <w:i/>
      <w:iCs/>
    </w:rPr>
  </w:style>
  <w:style w:type="table" w:styleId="Thmedutableau">
    <w:name w:val="Table Theme"/>
    <w:basedOn w:val="TableauNormal"/>
    <w:rsid w:val="008B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rsid w:val="00D00F6F"/>
  </w:style>
  <w:style w:type="paragraph" w:customStyle="1" w:styleId="ListStyle">
    <w:name w:val="ListStyle"/>
    <w:rsid w:val="00D00F6F"/>
  </w:style>
  <w:style w:type="paragraph" w:styleId="Textedebulles">
    <w:name w:val="Balloon Text"/>
    <w:basedOn w:val="Normal"/>
    <w:link w:val="TextedebullesCar"/>
    <w:rsid w:val="0090283F"/>
    <w:rPr>
      <w:rFonts w:ascii="Lucida Grande" w:hAnsi="Lucida Grande"/>
      <w:sz w:val="18"/>
      <w:szCs w:val="18"/>
    </w:rPr>
  </w:style>
  <w:style w:type="character" w:customStyle="1" w:styleId="TextedebullesCar">
    <w:name w:val="Texte de bulles Car"/>
    <w:link w:val="Textedebulles"/>
    <w:rsid w:val="0090283F"/>
    <w:rPr>
      <w:rFonts w:ascii="Lucida Grande" w:hAnsi="Lucida Grande" w:cs="Lucida Grande"/>
      <w:sz w:val="18"/>
      <w:szCs w:val="18"/>
      <w:lang w:val="fr-LU" w:eastAsia="en-US"/>
    </w:rPr>
  </w:style>
  <w:style w:type="character" w:styleId="Marquedecommentaire">
    <w:name w:val="annotation reference"/>
    <w:rsid w:val="00FD57B9"/>
    <w:rPr>
      <w:sz w:val="16"/>
      <w:szCs w:val="16"/>
    </w:rPr>
  </w:style>
  <w:style w:type="paragraph" w:styleId="Commentaire">
    <w:name w:val="annotation text"/>
    <w:basedOn w:val="Normal"/>
    <w:link w:val="CommentaireCar"/>
    <w:rsid w:val="00FD57B9"/>
    <w:rPr>
      <w:sz w:val="20"/>
      <w:szCs w:val="20"/>
    </w:rPr>
  </w:style>
  <w:style w:type="character" w:customStyle="1" w:styleId="CommentaireCar">
    <w:name w:val="Commentaire Car"/>
    <w:link w:val="Commentaire"/>
    <w:rsid w:val="00FD57B9"/>
    <w:rPr>
      <w:rFonts w:ascii="Arial" w:hAnsi="Arial"/>
      <w:lang w:val="fr-LU" w:eastAsia="en-US"/>
    </w:rPr>
  </w:style>
  <w:style w:type="paragraph" w:styleId="Objetducommentaire">
    <w:name w:val="annotation subject"/>
    <w:basedOn w:val="Commentaire"/>
    <w:next w:val="Commentaire"/>
    <w:link w:val="ObjetducommentaireCar"/>
    <w:rsid w:val="00FD57B9"/>
    <w:rPr>
      <w:b/>
      <w:bCs/>
    </w:rPr>
  </w:style>
  <w:style w:type="character" w:customStyle="1" w:styleId="ObjetducommentaireCar">
    <w:name w:val="Objet du commentaire Car"/>
    <w:link w:val="Objetducommentaire"/>
    <w:rsid w:val="00FD57B9"/>
    <w:rPr>
      <w:rFonts w:ascii="Arial" w:hAnsi="Arial"/>
      <w:b/>
      <w:bCs/>
      <w:lang w:val="fr-LU" w:eastAsia="en-US"/>
    </w:rPr>
  </w:style>
  <w:style w:type="table" w:styleId="Grilledutableau">
    <w:name w:val="Table Grid"/>
    <w:basedOn w:val="TableauNormal"/>
    <w:uiPriority w:val="59"/>
    <w:rsid w:val="009A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rsid w:val="00090463"/>
    <w:pPr>
      <w:spacing w:before="100" w:beforeAutospacing="1" w:after="100" w:afterAutospacing="1"/>
    </w:pPr>
    <w:rPr>
      <w:rFonts w:ascii="Times New Roman" w:eastAsia="MS Mincho" w:hAnsi="Times New Roman"/>
      <w:sz w:val="24"/>
      <w:lang w:val="fr-FR" w:eastAsia="ja-JP"/>
    </w:rPr>
  </w:style>
  <w:style w:type="paragraph" w:customStyle="1" w:styleId="tableentry">
    <w:name w:val="table entry"/>
    <w:basedOn w:val="Normal"/>
    <w:rsid w:val="00BA5925"/>
    <w:pPr>
      <w:widowControl w:val="0"/>
      <w:suppressAutoHyphens/>
      <w:spacing w:line="360" w:lineRule="atLeast"/>
      <w:jc w:val="both"/>
      <w:textAlignment w:val="baseline"/>
    </w:pPr>
    <w:rPr>
      <w:rFonts w:ascii="Times New Roman" w:eastAsia="Mincho" w:hAnsi="Times New Roman"/>
      <w:szCs w:val="22"/>
      <w:lang w:val="en-US" w:eastAsia="ar-SA"/>
    </w:rPr>
  </w:style>
  <w:style w:type="character" w:customStyle="1" w:styleId="HyperlinkText">
    <w:name w:val="Hyperlink Text"/>
    <w:rsid w:val="00BA5925"/>
    <w:rPr>
      <w:rFonts w:ascii="Times New Roman" w:hAnsi="Times New Roman"/>
      <w:i/>
      <w:color w:val="0000FF"/>
      <w:kern w:val="20"/>
      <w:sz w:val="20"/>
      <w:u w:val="none"/>
    </w:rPr>
  </w:style>
  <w:style w:type="paragraph" w:styleId="Paragraphedeliste">
    <w:name w:val="List Paragraph"/>
    <w:basedOn w:val="Normal"/>
    <w:uiPriority w:val="34"/>
    <w:qFormat/>
    <w:rsid w:val="00380E82"/>
    <w:pPr>
      <w:spacing w:after="200" w:line="276" w:lineRule="auto"/>
      <w:ind w:left="720"/>
      <w:contextualSpacing/>
    </w:pPr>
    <w:rPr>
      <w:rFonts w:ascii="Calibri" w:eastAsia="Calibri" w:hAnsi="Calibri"/>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fr-LU" w:eastAsia="en-US"/>
    </w:rPr>
  </w:style>
  <w:style w:type="paragraph" w:styleId="Titre1">
    <w:name w:val="heading 1"/>
    <w:basedOn w:val="Normal"/>
    <w:next w:val="Text1"/>
    <w:link w:val="Titre1Car"/>
    <w:qFormat/>
    <w:pPr>
      <w:keepNext/>
      <w:numPr>
        <w:numId w:val="3"/>
      </w:numPr>
      <w:spacing w:before="240" w:after="120"/>
      <w:jc w:val="both"/>
      <w:outlineLvl w:val="0"/>
    </w:pPr>
    <w:rPr>
      <w:b/>
      <w:smallCaps/>
      <w:sz w:val="28"/>
      <w:szCs w:val="20"/>
    </w:rPr>
  </w:style>
  <w:style w:type="paragraph" w:styleId="Titre2">
    <w:name w:val="heading 2"/>
    <w:basedOn w:val="Titre1"/>
    <w:next w:val="Text2"/>
    <w:link w:val="Titre2Car"/>
    <w:qFormat/>
    <w:pPr>
      <w:numPr>
        <w:ilvl w:val="1"/>
      </w:numPr>
      <w:outlineLvl w:val="1"/>
    </w:pPr>
    <w:rPr>
      <w:sz w:val="26"/>
    </w:rPr>
  </w:style>
  <w:style w:type="paragraph" w:styleId="Titre3">
    <w:name w:val="heading 3"/>
    <w:basedOn w:val="Normal"/>
    <w:next w:val="Text3"/>
    <w:link w:val="Titre3Car"/>
    <w:qFormat/>
    <w:pPr>
      <w:keepNext/>
      <w:numPr>
        <w:ilvl w:val="2"/>
        <w:numId w:val="3"/>
      </w:numPr>
      <w:spacing w:before="120" w:after="120"/>
      <w:jc w:val="both"/>
      <w:outlineLvl w:val="2"/>
    </w:pPr>
    <w:rPr>
      <w:b/>
      <w:sz w:val="24"/>
      <w:szCs w:val="20"/>
      <w:lang w:val="fr-BE"/>
    </w:rPr>
  </w:style>
  <w:style w:type="paragraph" w:styleId="Titre4">
    <w:name w:val="heading 4"/>
    <w:basedOn w:val="Normal"/>
    <w:next w:val="Text4"/>
    <w:link w:val="Titre4Car"/>
    <w:qFormat/>
    <w:pPr>
      <w:keepNext/>
      <w:numPr>
        <w:ilvl w:val="3"/>
        <w:numId w:val="3"/>
      </w:numPr>
      <w:spacing w:before="240" w:after="60"/>
      <w:outlineLvl w:val="3"/>
    </w:pPr>
    <w:rPr>
      <w:b/>
      <w:bCs/>
      <w:szCs w:val="28"/>
    </w:rPr>
  </w:style>
  <w:style w:type="paragraph" w:styleId="Titre5">
    <w:name w:val="heading 5"/>
    <w:basedOn w:val="Normal"/>
    <w:next w:val="Text5"/>
    <w:link w:val="Titre5Car"/>
    <w:qFormat/>
    <w:pPr>
      <w:numPr>
        <w:ilvl w:val="4"/>
        <w:numId w:val="3"/>
      </w:numPr>
      <w:spacing w:before="240" w:after="60"/>
      <w:outlineLvl w:val="4"/>
    </w:pPr>
    <w:rPr>
      <w:b/>
      <w:bCs/>
      <w:iCs/>
      <w:szCs w:val="26"/>
    </w:rPr>
  </w:style>
  <w:style w:type="paragraph" w:styleId="Titre6">
    <w:name w:val="heading 6"/>
    <w:basedOn w:val="Normal"/>
    <w:next w:val="Text6"/>
    <w:link w:val="Titre6Car"/>
    <w:qFormat/>
    <w:pPr>
      <w:numPr>
        <w:ilvl w:val="5"/>
        <w:numId w:val="3"/>
      </w:numPr>
      <w:spacing w:before="240" w:after="60"/>
      <w:outlineLvl w:val="5"/>
    </w:pPr>
    <w:rPr>
      <w:b/>
      <w:bCs/>
      <w:szCs w:val="22"/>
    </w:rPr>
  </w:style>
  <w:style w:type="paragraph" w:styleId="Titre7">
    <w:name w:val="heading 7"/>
    <w:basedOn w:val="Normal"/>
    <w:next w:val="Normal"/>
    <w:link w:val="Titre7Car"/>
    <w:qFormat/>
    <w:pPr>
      <w:numPr>
        <w:ilvl w:val="6"/>
        <w:numId w:val="3"/>
      </w:numPr>
      <w:spacing w:before="240" w:after="60"/>
      <w:outlineLvl w:val="6"/>
    </w:pPr>
  </w:style>
  <w:style w:type="paragraph" w:styleId="Titre8">
    <w:name w:val="heading 8"/>
    <w:basedOn w:val="Normal"/>
    <w:next w:val="Normal"/>
    <w:link w:val="Titre8Car"/>
    <w:qFormat/>
    <w:pPr>
      <w:numPr>
        <w:ilvl w:val="7"/>
        <w:numId w:val="3"/>
      </w:numPr>
      <w:spacing w:before="240" w:after="60"/>
      <w:outlineLvl w:val="7"/>
    </w:pPr>
    <w:rPr>
      <w:iCs/>
    </w:rPr>
  </w:style>
  <w:style w:type="paragraph" w:styleId="Titre9">
    <w:name w:val="heading 9"/>
    <w:basedOn w:val="Normal"/>
    <w:next w:val="Normal"/>
    <w:link w:val="Titre9Car"/>
    <w:qFormat/>
    <w:pPr>
      <w:numPr>
        <w:ilvl w:val="8"/>
        <w:numId w:val="3"/>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120"/>
      <w:jc w:val="both"/>
    </w:pPr>
    <w:rPr>
      <w:szCs w:val="20"/>
    </w:rPr>
  </w:style>
  <w:style w:type="paragraph" w:customStyle="1" w:styleId="Text2">
    <w:name w:val="Text 2"/>
    <w:basedOn w:val="Normal"/>
    <w:pPr>
      <w:tabs>
        <w:tab w:val="left" w:pos="2160"/>
      </w:tabs>
      <w:spacing w:after="120"/>
      <w:ind w:left="170"/>
      <w:jc w:val="both"/>
    </w:pPr>
    <w:rPr>
      <w:szCs w:val="20"/>
    </w:rPr>
  </w:style>
  <w:style w:type="paragraph" w:customStyle="1" w:styleId="Text3">
    <w:name w:val="Text 3"/>
    <w:basedOn w:val="Normal"/>
    <w:pPr>
      <w:tabs>
        <w:tab w:val="left" w:pos="2302"/>
      </w:tabs>
      <w:spacing w:after="120"/>
      <w:ind w:left="170"/>
      <w:jc w:val="both"/>
    </w:pPr>
    <w:rPr>
      <w:szCs w:val="20"/>
    </w:rPr>
  </w:style>
  <w:style w:type="paragraph" w:styleId="TM8">
    <w:name w:val="toc 8"/>
    <w:basedOn w:val="Normal"/>
    <w:next w:val="Normal"/>
    <w:autoRedefine/>
    <w:semiHidden/>
    <w:pPr>
      <w:ind w:left="1540"/>
    </w:pPr>
    <w:rPr>
      <w:rFonts w:ascii="Times New Roman" w:hAnsi="Times New Roman"/>
      <w:szCs w:val="21"/>
    </w:rPr>
  </w:style>
  <w:style w:type="paragraph" w:styleId="Corpsdetexte">
    <w:name w:val="Body Text"/>
    <w:basedOn w:val="Normal"/>
    <w:link w:val="CorpsdetexteCar"/>
    <w:pPr>
      <w:suppressAutoHyphens/>
      <w:ind w:left="57"/>
    </w:pPr>
    <w:rPr>
      <w:szCs w:val="20"/>
    </w:rPr>
  </w:style>
  <w:style w:type="paragraph" w:customStyle="1" w:styleId="Objet">
    <w:name w:val="Objet"/>
    <w:basedOn w:val="Titre1"/>
    <w:pPr>
      <w:numPr>
        <w:numId w:val="0"/>
      </w:numPr>
      <w:pBdr>
        <w:bottom w:val="single" w:sz="4" w:space="1" w:color="auto"/>
      </w:pBdr>
      <w:outlineLvl w:val="9"/>
    </w:pPr>
    <w:rPr>
      <w:sz w:val="32"/>
    </w:rPr>
  </w:style>
  <w:style w:type="paragraph" w:styleId="Notedefin">
    <w:name w:val="endnote text"/>
    <w:basedOn w:val="Normal"/>
    <w:link w:val="NotedefinCar"/>
    <w:semiHidden/>
    <w:pPr>
      <w:spacing w:after="240"/>
      <w:jc w:val="both"/>
    </w:pPr>
    <w:rPr>
      <w:vanish/>
      <w:sz w:val="20"/>
      <w:szCs w:val="20"/>
    </w:rPr>
  </w:style>
  <w:style w:type="character" w:styleId="Appeldenotedefin">
    <w:name w:val="endnote reference"/>
    <w:semiHidden/>
    <w:rPr>
      <w:rFonts w:ascii="Arial" w:hAnsi="Arial"/>
      <w:b/>
      <w:color w:val="FF0000"/>
      <w:sz w:val="20"/>
      <w:u w:val="single" w:color="FF0000"/>
      <w:vertAlign w:val="superscript"/>
    </w:rPr>
  </w:style>
  <w:style w:type="character" w:customStyle="1" w:styleId="StyleAppeldenotedefin14ptGrasRougeSoulignementPet">
    <w:name w:val="Style Appel de note de fin + 14 pt Gras Rouge Soulignement  Pet"/>
    <w:rPr>
      <w:rFonts w:ascii="Arial" w:hAnsi="Arial"/>
      <w:b/>
      <w:smallCaps/>
      <w:color w:val="FF0000"/>
      <w:kern w:val="32"/>
      <w:sz w:val="28"/>
      <w:u w:val="single" w:color="FF0000"/>
      <w:vertAlign w:val="superscript"/>
    </w:rPr>
  </w:style>
  <w:style w:type="paragraph" w:styleId="Notedebasdepage">
    <w:name w:val="footnote text"/>
    <w:basedOn w:val="Normal"/>
    <w:link w:val="NotedebasdepageCar"/>
    <w:semiHidden/>
    <w:pPr>
      <w:spacing w:after="120"/>
    </w:pPr>
    <w:rPr>
      <w:sz w:val="20"/>
      <w:szCs w:val="20"/>
    </w:rPr>
  </w:style>
  <w:style w:type="character" w:styleId="Appelnotedebasdep">
    <w:name w:val="footnote reference"/>
    <w:semiHidden/>
    <w:rPr>
      <w:rFonts w:ascii="Arial" w:hAnsi="Arial"/>
      <w:sz w:val="22"/>
      <w:vertAlign w:val="superscript"/>
    </w:rPr>
  </w:style>
  <w:style w:type="paragraph" w:styleId="Pieddepage">
    <w:name w:val="footer"/>
    <w:basedOn w:val="Normal"/>
    <w:link w:val="PieddepageCar"/>
    <w:pPr>
      <w:tabs>
        <w:tab w:val="center" w:pos="4320"/>
        <w:tab w:val="right" w:pos="8640"/>
      </w:tabs>
    </w:pPr>
    <w:rPr>
      <w:sz w:val="16"/>
    </w:rPr>
  </w:style>
  <w:style w:type="character" w:styleId="Numrodepage">
    <w:name w:val="page number"/>
    <w:basedOn w:val="Policepardfaut"/>
  </w:style>
  <w:style w:type="paragraph" w:customStyle="1" w:styleId="Aclarifier">
    <w:name w:val="A clarifier"/>
    <w:basedOn w:val="Normal"/>
    <w:next w:val="Normal"/>
    <w:pPr>
      <w:spacing w:after="240"/>
      <w:ind w:left="482"/>
      <w:jc w:val="both"/>
    </w:pPr>
    <w:rPr>
      <w:rFonts w:ascii="Arial Black" w:hAnsi="Arial Black"/>
      <w:i/>
      <w:vanish/>
      <w:color w:val="FF0000"/>
      <w:sz w:val="16"/>
      <w:szCs w:val="20"/>
      <w:effect w:val="antsRe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M1">
    <w:name w:val="toc 1"/>
    <w:basedOn w:val="Normal"/>
    <w:next w:val="Normal"/>
    <w:autoRedefine/>
    <w:uiPriority w:val="39"/>
    <w:pPr>
      <w:spacing w:before="120" w:after="120"/>
    </w:pPr>
    <w:rPr>
      <w:b/>
      <w:bCs/>
      <w:caps/>
    </w:rPr>
  </w:style>
  <w:style w:type="paragraph" w:styleId="En-tte">
    <w:name w:val="header"/>
    <w:basedOn w:val="Normal"/>
    <w:link w:val="En-tteCar"/>
    <w:pPr>
      <w:tabs>
        <w:tab w:val="center" w:pos="4320"/>
        <w:tab w:val="right" w:pos="8640"/>
      </w:tabs>
    </w:pPr>
  </w:style>
  <w:style w:type="paragraph" w:customStyle="1" w:styleId="Text4">
    <w:name w:val="Text 4"/>
    <w:basedOn w:val="Text3"/>
    <w:pPr>
      <w:tabs>
        <w:tab w:val="clear" w:pos="2302"/>
      </w:tabs>
    </w:pPr>
  </w:style>
  <w:style w:type="paragraph" w:customStyle="1" w:styleId="Text5">
    <w:name w:val="Text 5"/>
    <w:basedOn w:val="Text4"/>
  </w:style>
  <w:style w:type="paragraph" w:customStyle="1" w:styleId="Text6">
    <w:name w:val="Text 6"/>
    <w:basedOn w:val="Text5"/>
  </w:style>
  <w:style w:type="paragraph" w:styleId="TM2">
    <w:name w:val="toc 2"/>
    <w:basedOn w:val="Normal"/>
    <w:next w:val="Normal"/>
    <w:autoRedefine/>
    <w:uiPriority w:val="39"/>
    <w:pPr>
      <w:ind w:left="220"/>
    </w:pPr>
    <w:rPr>
      <w:caps/>
      <w:sz w:val="20"/>
    </w:rPr>
  </w:style>
  <w:style w:type="paragraph" w:styleId="TM3">
    <w:name w:val="toc 3"/>
    <w:basedOn w:val="Normal"/>
    <w:next w:val="Normal"/>
    <w:autoRedefine/>
    <w:uiPriority w:val="39"/>
    <w:pPr>
      <w:ind w:left="440"/>
    </w:pPr>
    <w:rPr>
      <w:iCs/>
      <w:sz w:val="18"/>
    </w:rPr>
  </w:style>
  <w:style w:type="paragraph" w:styleId="TM4">
    <w:name w:val="toc 4"/>
    <w:basedOn w:val="Normal"/>
    <w:next w:val="Normal"/>
    <w:autoRedefine/>
    <w:semiHidden/>
    <w:pPr>
      <w:ind w:left="660"/>
    </w:pPr>
    <w:rPr>
      <w:rFonts w:ascii="Times New Roman" w:hAnsi="Times New Roman"/>
      <w:szCs w:val="21"/>
    </w:rPr>
  </w:style>
  <w:style w:type="paragraph" w:styleId="TM5">
    <w:name w:val="toc 5"/>
    <w:basedOn w:val="Normal"/>
    <w:next w:val="Normal"/>
    <w:autoRedefine/>
    <w:semiHidden/>
    <w:pPr>
      <w:ind w:left="880"/>
    </w:pPr>
    <w:rPr>
      <w:rFonts w:ascii="Times New Roman" w:hAnsi="Times New Roman"/>
      <w:szCs w:val="21"/>
    </w:rPr>
  </w:style>
  <w:style w:type="paragraph" w:styleId="TM6">
    <w:name w:val="toc 6"/>
    <w:basedOn w:val="Normal"/>
    <w:next w:val="Normal"/>
    <w:autoRedefine/>
    <w:semiHidden/>
    <w:pPr>
      <w:ind w:left="1100"/>
    </w:pPr>
    <w:rPr>
      <w:rFonts w:ascii="Times New Roman" w:hAnsi="Times New Roman"/>
      <w:szCs w:val="21"/>
    </w:rPr>
  </w:style>
  <w:style w:type="paragraph" w:styleId="TM7">
    <w:name w:val="toc 7"/>
    <w:basedOn w:val="Normal"/>
    <w:next w:val="Normal"/>
    <w:autoRedefine/>
    <w:semiHidden/>
    <w:pPr>
      <w:ind w:left="1320"/>
    </w:pPr>
    <w:rPr>
      <w:rFonts w:ascii="Times New Roman" w:hAnsi="Times New Roman"/>
      <w:szCs w:val="21"/>
    </w:rPr>
  </w:style>
  <w:style w:type="paragraph" w:styleId="TM9">
    <w:name w:val="toc 9"/>
    <w:basedOn w:val="Normal"/>
    <w:next w:val="Normal"/>
    <w:autoRedefine/>
    <w:semiHidden/>
    <w:pPr>
      <w:ind w:left="1760"/>
    </w:pPr>
    <w:rPr>
      <w:rFonts w:ascii="Times New Roman" w:hAnsi="Times New Roman"/>
      <w:szCs w:val="21"/>
    </w:r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AideFooter">
    <w:name w:val="AideFooter"/>
    <w:basedOn w:val="Pieddepage"/>
    <w:pPr>
      <w:tabs>
        <w:tab w:val="center" w:pos="4763"/>
        <w:tab w:val="right" w:pos="9526"/>
      </w:tabs>
    </w:pPr>
    <w:rPr>
      <w:vanish/>
    </w:rPr>
  </w:style>
  <w:style w:type="paragraph" w:customStyle="1" w:styleId="AideHeader">
    <w:name w:val="AideHeader"/>
    <w:basedOn w:val="Normal"/>
    <w:pPr>
      <w:tabs>
        <w:tab w:val="left" w:pos="9180"/>
        <w:tab w:val="right" w:pos="9540"/>
      </w:tabs>
    </w:pPr>
    <w:rPr>
      <w:vanish/>
    </w:rPr>
  </w:style>
  <w:style w:type="paragraph" w:customStyle="1" w:styleId="PageDeGardeTitre">
    <w:name w:val="PageDeGardeTitre"/>
    <w:basedOn w:val="Normal"/>
    <w:pPr>
      <w:spacing w:after="120"/>
    </w:pPr>
    <w:rPr>
      <w:b/>
      <w:sz w:val="26"/>
    </w:rPr>
  </w:style>
  <w:style w:type="paragraph" w:customStyle="1" w:styleId="AideDesc">
    <w:name w:val="AideDesc"/>
    <w:basedOn w:val="Normal"/>
    <w:pPr>
      <w:numPr>
        <w:numId w:val="2"/>
      </w:numPr>
      <w:tabs>
        <w:tab w:val="clear" w:pos="720"/>
        <w:tab w:val="num" w:pos="360"/>
      </w:tabs>
      <w:ind w:left="360"/>
    </w:pPr>
    <w:rPr>
      <w:vanish/>
    </w:rPr>
  </w:style>
  <w:style w:type="paragraph" w:customStyle="1" w:styleId="But">
    <w:name w:val="But"/>
    <w:basedOn w:val="En-tte"/>
    <w:pPr>
      <w:jc w:val="both"/>
    </w:pPr>
  </w:style>
  <w:style w:type="character" w:customStyle="1" w:styleId="csstitrevert">
    <w:name w:val="c_sstitre_vert"/>
    <w:basedOn w:val="Policepardfaut"/>
    <w:rsid w:val="00166825"/>
  </w:style>
  <w:style w:type="character" w:customStyle="1" w:styleId="Titre1Car">
    <w:name w:val="Titre 1 Car"/>
    <w:link w:val="Titre1"/>
    <w:rsid w:val="006B3B62"/>
    <w:rPr>
      <w:rFonts w:ascii="Arial" w:hAnsi="Arial"/>
      <w:b/>
      <w:smallCaps/>
      <w:sz w:val="28"/>
      <w:lang w:val="fr-LU" w:eastAsia="en-US" w:bidi="ar-SA"/>
    </w:rPr>
  </w:style>
  <w:style w:type="character" w:customStyle="1" w:styleId="Titre2Car">
    <w:name w:val="Titre 2 Car"/>
    <w:link w:val="Titre2"/>
    <w:rsid w:val="006B3B62"/>
    <w:rPr>
      <w:rFonts w:ascii="Arial" w:hAnsi="Arial"/>
      <w:b/>
      <w:smallCaps/>
      <w:sz w:val="26"/>
      <w:lang w:val="fr-LU" w:eastAsia="en-US" w:bidi="ar-SA"/>
    </w:rPr>
  </w:style>
  <w:style w:type="character" w:customStyle="1" w:styleId="Titre3Car">
    <w:name w:val="Titre 3 Car"/>
    <w:link w:val="Titre3"/>
    <w:rsid w:val="006B3B62"/>
    <w:rPr>
      <w:rFonts w:ascii="Arial" w:hAnsi="Arial"/>
      <w:b/>
      <w:sz w:val="24"/>
      <w:lang w:val="fr-BE" w:eastAsia="en-US" w:bidi="ar-SA"/>
    </w:rPr>
  </w:style>
  <w:style w:type="character" w:customStyle="1" w:styleId="Titre4Car">
    <w:name w:val="Titre 4 Car"/>
    <w:link w:val="Titre4"/>
    <w:rsid w:val="006B3B62"/>
    <w:rPr>
      <w:rFonts w:ascii="Arial" w:hAnsi="Arial"/>
      <w:b/>
      <w:bCs/>
      <w:sz w:val="22"/>
      <w:szCs w:val="28"/>
      <w:lang w:val="fr-LU" w:eastAsia="en-US" w:bidi="ar-SA"/>
    </w:rPr>
  </w:style>
  <w:style w:type="character" w:customStyle="1" w:styleId="Titre5Car">
    <w:name w:val="Titre 5 Car"/>
    <w:link w:val="Titre5"/>
    <w:rsid w:val="006B3B62"/>
    <w:rPr>
      <w:rFonts w:ascii="Arial" w:hAnsi="Arial"/>
      <w:b/>
      <w:bCs/>
      <w:iCs/>
      <w:sz w:val="22"/>
      <w:szCs w:val="26"/>
      <w:lang w:val="fr-LU" w:eastAsia="en-US" w:bidi="ar-SA"/>
    </w:rPr>
  </w:style>
  <w:style w:type="character" w:customStyle="1" w:styleId="Titre6Car">
    <w:name w:val="Titre 6 Car"/>
    <w:link w:val="Titre6"/>
    <w:rsid w:val="006B3B62"/>
    <w:rPr>
      <w:rFonts w:ascii="Arial" w:hAnsi="Arial"/>
      <w:b/>
      <w:bCs/>
      <w:sz w:val="22"/>
      <w:szCs w:val="22"/>
      <w:lang w:val="fr-LU" w:eastAsia="en-US" w:bidi="ar-SA"/>
    </w:rPr>
  </w:style>
  <w:style w:type="character" w:customStyle="1" w:styleId="Titre7Car">
    <w:name w:val="Titre 7 Car"/>
    <w:link w:val="Titre7"/>
    <w:rsid w:val="006B3B62"/>
    <w:rPr>
      <w:rFonts w:ascii="Arial" w:hAnsi="Arial"/>
      <w:sz w:val="22"/>
      <w:szCs w:val="24"/>
      <w:lang w:val="fr-LU" w:eastAsia="en-US" w:bidi="ar-SA"/>
    </w:rPr>
  </w:style>
  <w:style w:type="character" w:customStyle="1" w:styleId="Titre8Car">
    <w:name w:val="Titre 8 Car"/>
    <w:link w:val="Titre8"/>
    <w:rsid w:val="006B3B62"/>
    <w:rPr>
      <w:rFonts w:ascii="Arial" w:hAnsi="Arial"/>
      <w:iCs/>
      <w:sz w:val="22"/>
      <w:szCs w:val="24"/>
      <w:lang w:val="fr-LU" w:eastAsia="en-US" w:bidi="ar-SA"/>
    </w:rPr>
  </w:style>
  <w:style w:type="character" w:customStyle="1" w:styleId="Titre9Car">
    <w:name w:val="Titre 9 Car"/>
    <w:link w:val="Titre9"/>
    <w:rsid w:val="006B3B62"/>
    <w:rPr>
      <w:rFonts w:ascii="Arial" w:hAnsi="Arial"/>
      <w:sz w:val="22"/>
      <w:szCs w:val="22"/>
      <w:lang w:val="fr-LU" w:eastAsia="en-US" w:bidi="ar-SA"/>
    </w:rPr>
  </w:style>
  <w:style w:type="character" w:customStyle="1" w:styleId="CorpsdetexteCar">
    <w:name w:val="Corps de texte Car"/>
    <w:link w:val="Corpsdetexte"/>
    <w:rsid w:val="006B3B62"/>
    <w:rPr>
      <w:rFonts w:ascii="Arial" w:hAnsi="Arial" w:cs="Arial"/>
      <w:sz w:val="22"/>
      <w:lang w:val="fr-LU" w:eastAsia="en-US"/>
    </w:rPr>
  </w:style>
  <w:style w:type="character" w:customStyle="1" w:styleId="NotedefinCar">
    <w:name w:val="Note de fin Car"/>
    <w:link w:val="Notedefin"/>
    <w:semiHidden/>
    <w:rsid w:val="006B3B62"/>
    <w:rPr>
      <w:rFonts w:ascii="Arial" w:hAnsi="Arial"/>
      <w:vanish/>
      <w:lang w:val="fr-LU" w:eastAsia="en-US"/>
    </w:rPr>
  </w:style>
  <w:style w:type="character" w:customStyle="1" w:styleId="NotedebasdepageCar">
    <w:name w:val="Note de bas de page Car"/>
    <w:link w:val="Notedebasdepage"/>
    <w:semiHidden/>
    <w:rsid w:val="006B3B62"/>
    <w:rPr>
      <w:rFonts w:ascii="Arial" w:hAnsi="Arial"/>
      <w:lang w:val="fr-LU" w:eastAsia="en-US"/>
    </w:rPr>
  </w:style>
  <w:style w:type="character" w:customStyle="1" w:styleId="PieddepageCar">
    <w:name w:val="Pied de page Car"/>
    <w:link w:val="Pieddepage"/>
    <w:rsid w:val="006B3B62"/>
    <w:rPr>
      <w:rFonts w:ascii="Arial" w:hAnsi="Arial"/>
      <w:sz w:val="16"/>
      <w:szCs w:val="24"/>
      <w:lang w:val="fr-LU" w:eastAsia="en-US"/>
    </w:rPr>
  </w:style>
  <w:style w:type="character" w:customStyle="1" w:styleId="En-tteCar">
    <w:name w:val="En-tête Car"/>
    <w:link w:val="En-tte"/>
    <w:rsid w:val="006B3B62"/>
    <w:rPr>
      <w:rFonts w:ascii="Arial" w:hAnsi="Arial"/>
      <w:sz w:val="22"/>
      <w:szCs w:val="24"/>
      <w:lang w:val="fr-LU" w:eastAsia="en-US"/>
    </w:rPr>
  </w:style>
  <w:style w:type="paragraph" w:customStyle="1" w:styleId="Default">
    <w:name w:val="Default"/>
    <w:rsid w:val="00AA01D8"/>
    <w:pPr>
      <w:widowControl w:val="0"/>
      <w:autoSpaceDE w:val="0"/>
      <w:autoSpaceDN w:val="0"/>
      <w:adjustRightInd w:val="0"/>
    </w:pPr>
    <w:rPr>
      <w:rFonts w:ascii="Calibri" w:hAnsi="Calibri" w:cs="Calibri"/>
      <w:color w:val="000000"/>
      <w:sz w:val="24"/>
      <w:szCs w:val="24"/>
    </w:rPr>
  </w:style>
  <w:style w:type="character" w:styleId="Accentuation">
    <w:name w:val="Emphasis"/>
    <w:uiPriority w:val="20"/>
    <w:qFormat/>
    <w:rsid w:val="00897E4C"/>
    <w:rPr>
      <w:i/>
      <w:iCs/>
    </w:rPr>
  </w:style>
  <w:style w:type="table" w:styleId="Thmedutableau">
    <w:name w:val="Table Theme"/>
    <w:basedOn w:val="TableauNormal"/>
    <w:rsid w:val="008B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rsid w:val="00D00F6F"/>
  </w:style>
  <w:style w:type="paragraph" w:customStyle="1" w:styleId="ListStyle">
    <w:name w:val="ListStyle"/>
    <w:rsid w:val="00D00F6F"/>
  </w:style>
  <w:style w:type="paragraph" w:styleId="Textedebulles">
    <w:name w:val="Balloon Text"/>
    <w:basedOn w:val="Normal"/>
    <w:link w:val="TextedebullesCar"/>
    <w:rsid w:val="0090283F"/>
    <w:rPr>
      <w:rFonts w:ascii="Lucida Grande" w:hAnsi="Lucida Grande"/>
      <w:sz w:val="18"/>
      <w:szCs w:val="18"/>
    </w:rPr>
  </w:style>
  <w:style w:type="character" w:customStyle="1" w:styleId="TextedebullesCar">
    <w:name w:val="Texte de bulles Car"/>
    <w:link w:val="Textedebulles"/>
    <w:rsid w:val="0090283F"/>
    <w:rPr>
      <w:rFonts w:ascii="Lucida Grande" w:hAnsi="Lucida Grande" w:cs="Lucida Grande"/>
      <w:sz w:val="18"/>
      <w:szCs w:val="18"/>
      <w:lang w:val="fr-LU" w:eastAsia="en-US"/>
    </w:rPr>
  </w:style>
  <w:style w:type="character" w:styleId="Marquedecommentaire">
    <w:name w:val="annotation reference"/>
    <w:rsid w:val="00FD57B9"/>
    <w:rPr>
      <w:sz w:val="16"/>
      <w:szCs w:val="16"/>
    </w:rPr>
  </w:style>
  <w:style w:type="paragraph" w:styleId="Commentaire">
    <w:name w:val="annotation text"/>
    <w:basedOn w:val="Normal"/>
    <w:link w:val="CommentaireCar"/>
    <w:rsid w:val="00FD57B9"/>
    <w:rPr>
      <w:sz w:val="20"/>
      <w:szCs w:val="20"/>
    </w:rPr>
  </w:style>
  <w:style w:type="character" w:customStyle="1" w:styleId="CommentaireCar">
    <w:name w:val="Commentaire Car"/>
    <w:link w:val="Commentaire"/>
    <w:rsid w:val="00FD57B9"/>
    <w:rPr>
      <w:rFonts w:ascii="Arial" w:hAnsi="Arial"/>
      <w:lang w:val="fr-LU" w:eastAsia="en-US"/>
    </w:rPr>
  </w:style>
  <w:style w:type="paragraph" w:styleId="Objetducommentaire">
    <w:name w:val="annotation subject"/>
    <w:basedOn w:val="Commentaire"/>
    <w:next w:val="Commentaire"/>
    <w:link w:val="ObjetducommentaireCar"/>
    <w:rsid w:val="00FD57B9"/>
    <w:rPr>
      <w:b/>
      <w:bCs/>
    </w:rPr>
  </w:style>
  <w:style w:type="character" w:customStyle="1" w:styleId="ObjetducommentaireCar">
    <w:name w:val="Objet du commentaire Car"/>
    <w:link w:val="Objetducommentaire"/>
    <w:rsid w:val="00FD57B9"/>
    <w:rPr>
      <w:rFonts w:ascii="Arial" w:hAnsi="Arial"/>
      <w:b/>
      <w:bCs/>
      <w:lang w:val="fr-LU" w:eastAsia="en-US"/>
    </w:rPr>
  </w:style>
  <w:style w:type="table" w:styleId="Grilledutableau">
    <w:name w:val="Table Grid"/>
    <w:basedOn w:val="TableauNormal"/>
    <w:uiPriority w:val="59"/>
    <w:rsid w:val="009A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rsid w:val="00090463"/>
    <w:pPr>
      <w:spacing w:before="100" w:beforeAutospacing="1" w:after="100" w:afterAutospacing="1"/>
    </w:pPr>
    <w:rPr>
      <w:rFonts w:ascii="Times New Roman" w:eastAsia="MS Mincho" w:hAnsi="Times New Roman"/>
      <w:sz w:val="24"/>
      <w:lang w:val="fr-FR" w:eastAsia="ja-JP"/>
    </w:rPr>
  </w:style>
  <w:style w:type="paragraph" w:customStyle="1" w:styleId="tableentry">
    <w:name w:val="table entry"/>
    <w:basedOn w:val="Normal"/>
    <w:rsid w:val="00BA5925"/>
    <w:pPr>
      <w:widowControl w:val="0"/>
      <w:suppressAutoHyphens/>
      <w:spacing w:line="360" w:lineRule="atLeast"/>
      <w:jc w:val="both"/>
      <w:textAlignment w:val="baseline"/>
    </w:pPr>
    <w:rPr>
      <w:rFonts w:ascii="Times New Roman" w:eastAsia="Mincho" w:hAnsi="Times New Roman"/>
      <w:szCs w:val="22"/>
      <w:lang w:val="en-US" w:eastAsia="ar-SA"/>
    </w:rPr>
  </w:style>
  <w:style w:type="character" w:customStyle="1" w:styleId="HyperlinkText">
    <w:name w:val="Hyperlink Text"/>
    <w:rsid w:val="00BA5925"/>
    <w:rPr>
      <w:rFonts w:ascii="Times New Roman" w:hAnsi="Times New Roman"/>
      <w:i/>
      <w:color w:val="0000FF"/>
      <w:kern w:val="20"/>
      <w:sz w:val="20"/>
      <w:u w:val="none"/>
    </w:rPr>
  </w:style>
  <w:style w:type="paragraph" w:styleId="Paragraphedeliste">
    <w:name w:val="List Paragraph"/>
    <w:basedOn w:val="Normal"/>
    <w:uiPriority w:val="34"/>
    <w:qFormat/>
    <w:rsid w:val="00380E82"/>
    <w:pPr>
      <w:spacing w:after="200" w:line="276" w:lineRule="auto"/>
      <w:ind w:left="720"/>
      <w:contextualSpacing/>
    </w:pPr>
    <w:rPr>
      <w:rFonts w:ascii="Calibri" w:eastAsia="Calibri" w:hAnsi="Calibri"/>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6603">
      <w:bodyDiv w:val="1"/>
      <w:marLeft w:val="0"/>
      <w:marRight w:val="0"/>
      <w:marTop w:val="0"/>
      <w:marBottom w:val="0"/>
      <w:divBdr>
        <w:top w:val="none" w:sz="0" w:space="0" w:color="auto"/>
        <w:left w:val="none" w:sz="0" w:space="0" w:color="auto"/>
        <w:bottom w:val="none" w:sz="0" w:space="0" w:color="auto"/>
        <w:right w:val="none" w:sz="0" w:space="0" w:color="auto"/>
      </w:divBdr>
      <w:divsChild>
        <w:div w:id="1211111726">
          <w:marLeft w:val="0"/>
          <w:marRight w:val="0"/>
          <w:marTop w:val="0"/>
          <w:marBottom w:val="0"/>
          <w:divBdr>
            <w:top w:val="none" w:sz="0" w:space="0" w:color="auto"/>
            <w:left w:val="none" w:sz="0" w:space="0" w:color="auto"/>
            <w:bottom w:val="none" w:sz="0" w:space="0" w:color="auto"/>
            <w:right w:val="none" w:sz="0" w:space="0" w:color="auto"/>
          </w:divBdr>
          <w:divsChild>
            <w:div w:id="250162785">
              <w:marLeft w:val="0"/>
              <w:marRight w:val="0"/>
              <w:marTop w:val="0"/>
              <w:marBottom w:val="0"/>
              <w:divBdr>
                <w:top w:val="none" w:sz="0" w:space="0" w:color="auto"/>
                <w:left w:val="none" w:sz="0" w:space="0" w:color="auto"/>
                <w:bottom w:val="none" w:sz="0" w:space="0" w:color="auto"/>
                <w:right w:val="none" w:sz="0" w:space="0" w:color="auto"/>
              </w:divBdr>
            </w:div>
            <w:div w:id="1213729545">
              <w:marLeft w:val="0"/>
              <w:marRight w:val="0"/>
              <w:marTop w:val="0"/>
              <w:marBottom w:val="0"/>
              <w:divBdr>
                <w:top w:val="none" w:sz="0" w:space="0" w:color="auto"/>
                <w:left w:val="none" w:sz="0" w:space="0" w:color="auto"/>
                <w:bottom w:val="none" w:sz="0" w:space="0" w:color="auto"/>
                <w:right w:val="none" w:sz="0" w:space="0" w:color="auto"/>
              </w:divBdr>
            </w:div>
            <w:div w:id="1383334322">
              <w:marLeft w:val="0"/>
              <w:marRight w:val="0"/>
              <w:marTop w:val="0"/>
              <w:marBottom w:val="0"/>
              <w:divBdr>
                <w:top w:val="none" w:sz="0" w:space="0" w:color="auto"/>
                <w:left w:val="none" w:sz="0" w:space="0" w:color="auto"/>
                <w:bottom w:val="none" w:sz="0" w:space="0" w:color="auto"/>
                <w:right w:val="none" w:sz="0" w:space="0" w:color="auto"/>
              </w:divBdr>
            </w:div>
            <w:div w:id="1591231870">
              <w:marLeft w:val="0"/>
              <w:marRight w:val="0"/>
              <w:marTop w:val="0"/>
              <w:marBottom w:val="0"/>
              <w:divBdr>
                <w:top w:val="none" w:sz="0" w:space="0" w:color="auto"/>
                <w:left w:val="none" w:sz="0" w:space="0" w:color="auto"/>
                <w:bottom w:val="none" w:sz="0" w:space="0" w:color="auto"/>
                <w:right w:val="none" w:sz="0" w:space="0" w:color="auto"/>
              </w:divBdr>
            </w:div>
            <w:div w:id="21038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1096</Words>
  <Characters>6068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TITRE DU MODÈLE</vt:lpstr>
    </vt:vector>
  </TitlesOfParts>
  <Company>CRP Henri Tudor</Company>
  <LinksUpToDate>false</LinksUpToDate>
  <CharactersWithSpaces>7150</CharactersWithSpaces>
  <SharedDoc>false</SharedDoc>
  <HLinks>
    <vt:vector size="12" baseType="variant">
      <vt:variant>
        <vt:i4>1441848</vt:i4>
      </vt:variant>
      <vt:variant>
        <vt:i4>8</vt:i4>
      </vt:variant>
      <vt:variant>
        <vt:i4>0</vt:i4>
      </vt:variant>
      <vt:variant>
        <vt:i4>5</vt:i4>
      </vt:variant>
      <vt:variant>
        <vt:lpwstr/>
      </vt:variant>
      <vt:variant>
        <vt:lpwstr>_Toc383098112</vt:lpwstr>
      </vt:variant>
      <vt:variant>
        <vt:i4>1441848</vt:i4>
      </vt:variant>
      <vt:variant>
        <vt:i4>2</vt:i4>
      </vt:variant>
      <vt:variant>
        <vt:i4>0</vt:i4>
      </vt:variant>
      <vt:variant>
        <vt:i4>5</vt:i4>
      </vt:variant>
      <vt:variant>
        <vt:lpwstr/>
      </vt:variant>
      <vt:variant>
        <vt:lpwstr>_Toc383098111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MODÈLE</dc:title>
  <dc:creator>marchal</dc:creator>
  <cp:lastModifiedBy>GIBAUD Isabelle</cp:lastModifiedBy>
  <cp:revision>3</cp:revision>
  <cp:lastPrinted>2012-11-29T10:15:00Z</cp:lastPrinted>
  <dcterms:created xsi:type="dcterms:W3CDTF">2014-03-25T10:50:00Z</dcterms:created>
  <dcterms:modified xsi:type="dcterms:W3CDTF">2014-03-25T12:59:00Z</dcterms:modified>
</cp:coreProperties>
</file>