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977"/>
        <w:gridCol w:w="1559"/>
        <w:gridCol w:w="3969"/>
      </w:tblGrid>
      <w:tr w:rsidR="00314E88" w:rsidRPr="001B0D03" w14:paraId="44A4EF23" w14:textId="77777777" w:rsidTr="00183749">
        <w:tc>
          <w:tcPr>
            <w:tcW w:w="1639" w:type="dxa"/>
            <w:shd w:val="clear" w:color="auto" w:fill="D9D9D9"/>
          </w:tcPr>
          <w:p w14:paraId="0B6205C5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1B0D03">
              <w:rPr>
                <w:rFonts w:ascii="Calibri" w:hAnsi="Calibri" w:cs="Arial"/>
                <w:b/>
                <w:sz w:val="18"/>
                <w:szCs w:val="18"/>
              </w:rPr>
              <w:t>Intitulé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A83FD9B" w14:textId="6FC23F71" w:rsidR="00314E88" w:rsidRPr="001B0D03" w:rsidRDefault="000018F4" w:rsidP="00183749">
            <w:pPr>
              <w:pStyle w:val="Text2"/>
              <w:ind w:left="0"/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  <w:r w:rsidRPr="00C25DA1">
              <w:rPr>
                <w:rFonts w:ascii="Calibri" w:hAnsi="Calibri" w:cs="Arial"/>
                <w:b/>
                <w:color w:val="1F497D"/>
                <w:sz w:val="21"/>
                <w:szCs w:val="18"/>
              </w:rPr>
              <w:t>Les outils au services du test IHE</w:t>
            </w:r>
          </w:p>
        </w:tc>
      </w:tr>
      <w:tr w:rsidR="00314E88" w:rsidRPr="001B0D03" w14:paraId="2DDC7388" w14:textId="77777777" w:rsidTr="00183749">
        <w:tc>
          <w:tcPr>
            <w:tcW w:w="1639" w:type="dxa"/>
            <w:shd w:val="clear" w:color="auto" w:fill="D9D9D9"/>
          </w:tcPr>
          <w:p w14:paraId="0676E4AA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Présentation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F425ED6" w14:textId="77777777" w:rsidR="00FB79B8" w:rsidRPr="00FB79B8" w:rsidRDefault="00FB79B8" w:rsidP="00FB79B8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IHE a développé au cours des années un arsenal d’outil de test au service d’IHE. Parmi ces outils, le connectathon et la plateforme de test Gazelle.</w:t>
            </w:r>
          </w:p>
          <w:p w14:paraId="503CEDEA" w14:textId="77777777" w:rsidR="00FB79B8" w:rsidRPr="00FB79B8" w:rsidRDefault="00FB79B8" w:rsidP="00FB79B8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Le but de la journée et de comprendre ces outils, afin de mieux appréhender la façon dont ils peuvent être utilisé du développement  d’un produit jusqu’à son utilisation sur site.</w:t>
            </w:r>
          </w:p>
          <w:p w14:paraId="0E069706" w14:textId="7ED30B52" w:rsidR="00D84DDD" w:rsidRPr="001B0D03" w:rsidRDefault="00D84DDD" w:rsidP="00701255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</w:tr>
      <w:tr w:rsidR="00314E88" w:rsidRPr="001B0D03" w14:paraId="0BA87449" w14:textId="77777777" w:rsidTr="00183749">
        <w:tc>
          <w:tcPr>
            <w:tcW w:w="1639" w:type="dxa"/>
            <w:shd w:val="clear" w:color="auto" w:fill="D9D9D9"/>
          </w:tcPr>
          <w:p w14:paraId="7D4904A4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Niveau</w:t>
            </w:r>
          </w:p>
        </w:tc>
        <w:tc>
          <w:tcPr>
            <w:tcW w:w="2977" w:type="dxa"/>
            <w:shd w:val="clear" w:color="auto" w:fill="FFFFFF"/>
          </w:tcPr>
          <w:p w14:paraId="7543F86B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Initiation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  <w:p w14:paraId="4B9E0FFD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Perfectionnement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</w:p>
        </w:tc>
        <w:tc>
          <w:tcPr>
            <w:tcW w:w="1559" w:type="dxa"/>
            <w:shd w:val="clear" w:color="auto" w:fill="D9D9D9"/>
          </w:tcPr>
          <w:p w14:paraId="09D84524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Responsabilité</w:t>
            </w:r>
          </w:p>
        </w:tc>
        <w:tc>
          <w:tcPr>
            <w:tcW w:w="3969" w:type="dxa"/>
            <w:shd w:val="clear" w:color="auto" w:fill="FFFFFF"/>
          </w:tcPr>
          <w:p w14:paraId="48E11C97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 xml:space="preserve">Décideur 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</w:p>
          <w:p w14:paraId="7F12B4A1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Opérationnel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</w:p>
        </w:tc>
      </w:tr>
      <w:tr w:rsidR="00314E88" w:rsidRPr="001B0D03" w14:paraId="1BA38C5C" w14:textId="77777777" w:rsidTr="00183749">
        <w:tc>
          <w:tcPr>
            <w:tcW w:w="1639" w:type="dxa"/>
            <w:shd w:val="clear" w:color="auto" w:fill="D9D9D9"/>
          </w:tcPr>
          <w:p w14:paraId="5881C84B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Profils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05EDD2CC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DSI hospitalières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  <w:t>Editeurs SI de santé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</w:p>
          <w:p w14:paraId="0FBC7EA8" w14:textId="6752316F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Sociétés de conseil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  <w:t>Chargés de missions ARS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</w:p>
          <w:p w14:paraId="4D539C64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Equipes des GCS eSanté / Télésanté en région</w:t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tab/>
            </w:r>
            <w:r w:rsidRPr="001B0D03">
              <w:rPr>
                <w:rFonts w:ascii="Calibri" w:hAnsi="Calibri" w:cs="Arial"/>
                <w:sz w:val="18"/>
                <w:szCs w:val="18"/>
              </w:rPr>
              <w:sym w:font="Wingdings" w:char="F0FE"/>
            </w:r>
          </w:p>
        </w:tc>
      </w:tr>
      <w:tr w:rsidR="00314E88" w:rsidRPr="001B0D03" w14:paraId="16AA8E0C" w14:textId="77777777" w:rsidTr="00420B3B">
        <w:trPr>
          <w:trHeight w:val="530"/>
        </w:trPr>
        <w:tc>
          <w:tcPr>
            <w:tcW w:w="1639" w:type="dxa"/>
            <w:shd w:val="clear" w:color="auto" w:fill="D9D9D9"/>
          </w:tcPr>
          <w:p w14:paraId="6C4C6BB4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Programme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0811F64C" w14:textId="6B1D3EF9" w:rsidR="00701255" w:rsidRDefault="00701255" w:rsidP="00FB79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Présentation des éléments suivants :</w:t>
            </w:r>
          </w:p>
          <w:p w14:paraId="63544DD1" w14:textId="77777777" w:rsidR="00701255" w:rsidRPr="00FB79B8" w:rsidRDefault="00701255" w:rsidP="00701255">
            <w:pPr>
              <w:pStyle w:val="Text2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Connectathon</w:t>
            </w:r>
          </w:p>
          <w:p w14:paraId="343A3C85" w14:textId="77777777" w:rsidR="00701255" w:rsidRPr="00FB79B8" w:rsidRDefault="00701255" w:rsidP="00701255">
            <w:pPr>
              <w:pStyle w:val="Text2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Outils de validation</w:t>
            </w:r>
          </w:p>
          <w:p w14:paraId="39307BE1" w14:textId="77777777" w:rsidR="00701255" w:rsidRPr="00FB79B8" w:rsidRDefault="00701255" w:rsidP="00701255">
            <w:pPr>
              <w:pStyle w:val="Text2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Outils de simulation</w:t>
            </w:r>
          </w:p>
          <w:p w14:paraId="5EA5929A" w14:textId="77777777" w:rsidR="00701255" w:rsidRDefault="00701255" w:rsidP="00701255">
            <w:pPr>
              <w:pStyle w:val="Text2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FB79B8">
              <w:rPr>
                <w:rFonts w:ascii="Calibri" w:hAnsi="Calibri" w:cs="Arial"/>
                <w:sz w:val="18"/>
                <w:szCs w:val="18"/>
              </w:rPr>
              <w:t>Outils de gestion de test</w:t>
            </w:r>
          </w:p>
          <w:p w14:paraId="275583B5" w14:textId="3CCEA9C4" w:rsidR="00314E88" w:rsidRPr="00701255" w:rsidRDefault="00701255" w:rsidP="00701255">
            <w:pPr>
              <w:pStyle w:val="Text2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701255">
              <w:rPr>
                <w:rFonts w:ascii="Calibri" w:hAnsi="Calibri" w:cs="Arial"/>
                <w:sz w:val="18"/>
                <w:szCs w:val="18"/>
              </w:rPr>
              <w:t>Outils de support au test (génération de données).</w:t>
            </w:r>
            <w:bookmarkStart w:id="0" w:name="_GoBack"/>
            <w:bookmarkEnd w:id="0"/>
          </w:p>
        </w:tc>
      </w:tr>
      <w:tr w:rsidR="00314E88" w:rsidRPr="001B0D03" w14:paraId="7F64E83E" w14:textId="77777777" w:rsidTr="00183749">
        <w:tc>
          <w:tcPr>
            <w:tcW w:w="1639" w:type="dxa"/>
            <w:shd w:val="clear" w:color="auto" w:fill="D9D9D9"/>
          </w:tcPr>
          <w:p w14:paraId="28182D4A" w14:textId="342272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Intervenant (s)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659E27AC" w14:textId="088E6B73" w:rsidR="00314E88" w:rsidRPr="001B0D03" w:rsidRDefault="00314E88" w:rsidP="001837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L'animation de la formation sera assurée par M</w:t>
            </w:r>
            <w:r w:rsidR="00FB79B8">
              <w:rPr>
                <w:rFonts w:ascii="Calibri" w:hAnsi="Calibri" w:cs="Arial"/>
                <w:sz w:val="18"/>
                <w:szCs w:val="18"/>
              </w:rPr>
              <w:t>r Eric POISEAU</w:t>
            </w:r>
            <w:r w:rsidRPr="001B0D03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420B3B" w:rsidRPr="00420B3B">
              <w:rPr>
                <w:rFonts w:ascii="Calibri" w:hAnsi="Calibri" w:cs="Arial"/>
                <w:sz w:val="18"/>
                <w:szCs w:val="18"/>
              </w:rPr>
              <w:t xml:space="preserve">IHE </w:t>
            </w:r>
            <w:r w:rsidR="00420B3B">
              <w:rPr>
                <w:rFonts w:ascii="Calibri" w:hAnsi="Calibri" w:cs="Arial"/>
                <w:sz w:val="18"/>
                <w:szCs w:val="18"/>
              </w:rPr>
              <w:t>Europe Technical Project Manager, Gazelle P</w:t>
            </w:r>
            <w:r w:rsidR="00420B3B" w:rsidRPr="00420B3B">
              <w:rPr>
                <w:rFonts w:ascii="Calibri" w:hAnsi="Calibri" w:cs="Arial"/>
                <w:sz w:val="18"/>
                <w:szCs w:val="18"/>
              </w:rPr>
              <w:t>roject Leader</w:t>
            </w:r>
            <w:r w:rsidR="00420B3B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420B3B" w:rsidRPr="00420B3B">
              <w:rPr>
                <w:rFonts w:ascii="Calibri" w:hAnsi="Calibri" w:cs="Arial"/>
                <w:sz w:val="18"/>
                <w:szCs w:val="18"/>
              </w:rPr>
              <w:t>INRIA Rennes</w:t>
            </w:r>
            <w:r w:rsidR="00420B3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314E88" w:rsidRPr="001B0D03" w14:paraId="09D16EE5" w14:textId="77777777" w:rsidTr="00183749">
        <w:tc>
          <w:tcPr>
            <w:tcW w:w="1639" w:type="dxa"/>
            <w:shd w:val="clear" w:color="auto" w:fill="D9D9D9"/>
          </w:tcPr>
          <w:p w14:paraId="5D2E8EE7" w14:textId="77777777" w:rsidR="00314E88" w:rsidRPr="001B0D03" w:rsidRDefault="00314E88" w:rsidP="00183749">
            <w:pPr>
              <w:pStyle w:val="Text2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Organisation et logistique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5E2D21D6" w14:textId="77777777" w:rsidR="00314E88" w:rsidRPr="001B0D03" w:rsidRDefault="00314E88" w:rsidP="00314E88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Durée de la formation : 1 journée</w:t>
            </w:r>
          </w:p>
          <w:p w14:paraId="0477FA7E" w14:textId="76E01FF2" w:rsidR="00314E88" w:rsidRPr="001B0D03" w:rsidRDefault="00314E88" w:rsidP="00E036B2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B0D03">
              <w:rPr>
                <w:rFonts w:ascii="Calibri" w:hAnsi="Calibri" w:cs="Arial"/>
                <w:sz w:val="18"/>
                <w:szCs w:val="18"/>
              </w:rPr>
              <w:t>Le nombre de participants est limité à 1</w:t>
            </w:r>
            <w:r w:rsidR="00E036B2">
              <w:rPr>
                <w:rFonts w:ascii="Calibri" w:hAnsi="Calibri" w:cs="Arial"/>
                <w:sz w:val="18"/>
                <w:szCs w:val="18"/>
              </w:rPr>
              <w:t>5</w:t>
            </w:r>
            <w:r w:rsidRPr="001B0D03">
              <w:rPr>
                <w:rFonts w:ascii="Calibri" w:hAnsi="Calibri" w:cs="Arial"/>
                <w:sz w:val="18"/>
                <w:szCs w:val="18"/>
              </w:rPr>
              <w:t xml:space="preserve"> personnes.</w:t>
            </w:r>
          </w:p>
        </w:tc>
      </w:tr>
    </w:tbl>
    <w:p w14:paraId="429806BB" w14:textId="77777777" w:rsidR="00262EBC" w:rsidRPr="00AF0EEE" w:rsidRDefault="00262EBC" w:rsidP="00262EBC">
      <w:pPr>
        <w:spacing w:before="120" w:after="120"/>
        <w:jc w:val="both"/>
        <w:rPr>
          <w:rFonts w:ascii="Arial" w:hAnsi="Arial" w:cs="Arial"/>
          <w:sz w:val="20"/>
          <w:szCs w:val="22"/>
        </w:rPr>
      </w:pPr>
    </w:p>
    <w:sectPr w:rsidR="00262EBC" w:rsidRPr="00AF0EEE" w:rsidSect="00E97E8E">
      <w:headerReference w:type="default" r:id="rId7"/>
      <w:pgSz w:w="11906" w:h="16838" w:code="9"/>
      <w:pgMar w:top="425" w:right="992" w:bottom="289" w:left="709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078E" w14:textId="77777777" w:rsidR="00CA117D" w:rsidRDefault="00CA117D" w:rsidP="00E97E8E">
      <w:r>
        <w:separator/>
      </w:r>
    </w:p>
  </w:endnote>
  <w:endnote w:type="continuationSeparator" w:id="0">
    <w:p w14:paraId="4C77A328" w14:textId="77777777" w:rsidR="00CA117D" w:rsidRDefault="00CA117D" w:rsidP="00E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2C6B" w14:textId="77777777" w:rsidR="00CA117D" w:rsidRDefault="00CA117D" w:rsidP="00E97E8E">
      <w:r>
        <w:separator/>
      </w:r>
    </w:p>
  </w:footnote>
  <w:footnote w:type="continuationSeparator" w:id="0">
    <w:p w14:paraId="59C710AB" w14:textId="77777777" w:rsidR="00CA117D" w:rsidRDefault="00CA117D" w:rsidP="00E97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410B" w14:textId="77777777" w:rsidR="00A84319" w:rsidRDefault="00A84319" w:rsidP="00E97E8E">
    <w:pPr>
      <w:pStyle w:val="En-tte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5172"/>
      <w:gridCol w:w="5173"/>
    </w:tblGrid>
    <w:tr w:rsidR="001B0D03" w:rsidRPr="00154682" w14:paraId="61BB019C" w14:textId="77777777" w:rsidTr="00703E91">
      <w:tc>
        <w:tcPr>
          <w:tcW w:w="5172" w:type="dxa"/>
          <w:shd w:val="clear" w:color="auto" w:fill="auto"/>
          <w:vAlign w:val="center"/>
        </w:tcPr>
        <w:p w14:paraId="7321D74D" w14:textId="77777777" w:rsidR="001B0D03" w:rsidRPr="00154682" w:rsidRDefault="001B0D03" w:rsidP="00703E91">
          <w:pPr>
            <w:pStyle w:val="En-tte"/>
            <w:rPr>
              <w:sz w:val="52"/>
            </w:rPr>
          </w:pPr>
          <w:r w:rsidRPr="00154682">
            <w:rPr>
              <w:rFonts w:ascii="Helvetica" w:hAnsi="Helvetica" w:cs="Helvetica"/>
              <w:noProof/>
              <w:sz w:val="52"/>
              <w:lang w:eastAsia="fr-FR"/>
            </w:rPr>
            <w:drawing>
              <wp:inline distT="0" distB="0" distL="0" distR="0" wp14:anchorId="5E39AE96" wp14:editId="65EBA66D">
                <wp:extent cx="1895225" cy="550898"/>
                <wp:effectExtent l="0" t="0" r="10160" b="825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96" t="24996" r="7385" b="25627"/>
                        <a:stretch/>
                      </pic:blipFill>
                      <pic:spPr bwMode="auto">
                        <a:xfrm>
                          <a:off x="0" y="0"/>
                          <a:ext cx="1930751" cy="56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shd w:val="clear" w:color="auto" w:fill="auto"/>
          <w:vAlign w:val="center"/>
        </w:tcPr>
        <w:p w14:paraId="744DA4DF" w14:textId="40EE38C8" w:rsidR="001B0D03" w:rsidRPr="00154682" w:rsidRDefault="001B0D03" w:rsidP="00E036B2">
          <w:pPr>
            <w:pStyle w:val="En-tte"/>
            <w:ind w:left="-210" w:firstLine="141"/>
            <w:jc w:val="right"/>
            <w:rPr>
              <w:rFonts w:ascii="Calibri" w:hAnsi="Calibri" w:cs="Calibri"/>
              <w:color w:val="17365D"/>
              <w:sz w:val="44"/>
            </w:rPr>
          </w:pPr>
          <w:r w:rsidRPr="00154682">
            <w:rPr>
              <w:rFonts w:ascii="Calibri" w:hAnsi="Calibri" w:cs="Calibri"/>
              <w:color w:val="17365D"/>
              <w:sz w:val="44"/>
            </w:rPr>
            <w:t>Formations 201</w:t>
          </w:r>
          <w:r w:rsidR="00E036B2">
            <w:rPr>
              <w:rFonts w:ascii="Calibri" w:hAnsi="Calibri" w:cs="Calibri"/>
              <w:color w:val="17365D"/>
              <w:sz w:val="44"/>
            </w:rPr>
            <w:t>7</w:t>
          </w:r>
        </w:p>
      </w:tc>
    </w:tr>
  </w:tbl>
  <w:p w14:paraId="58D28B64" w14:textId="77777777" w:rsidR="00A84319" w:rsidRDefault="00A84319" w:rsidP="00E97E8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CA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20C49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055B2680"/>
    <w:multiLevelType w:val="hybridMultilevel"/>
    <w:tmpl w:val="6BB205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460"/>
    <w:multiLevelType w:val="hybridMultilevel"/>
    <w:tmpl w:val="3CCA8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B24"/>
    <w:multiLevelType w:val="hybridMultilevel"/>
    <w:tmpl w:val="9BAC9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0952"/>
    <w:multiLevelType w:val="multilevel"/>
    <w:tmpl w:val="C47A0C00"/>
    <w:lvl w:ilvl="0">
      <w:start w:val="1"/>
      <w:numFmt w:val="none"/>
      <w:pStyle w:val="Titre1"/>
      <w:lvlText w:val="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.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CE4B49"/>
    <w:multiLevelType w:val="hybridMultilevel"/>
    <w:tmpl w:val="D33A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B6900"/>
    <w:multiLevelType w:val="hybridMultilevel"/>
    <w:tmpl w:val="0A2C8060"/>
    <w:lvl w:ilvl="0" w:tplc="FD461690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B10E97"/>
    <w:multiLevelType w:val="hybridMultilevel"/>
    <w:tmpl w:val="CAFCD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61677"/>
    <w:multiLevelType w:val="hybridMultilevel"/>
    <w:tmpl w:val="2B886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1076A"/>
    <w:multiLevelType w:val="hybridMultilevel"/>
    <w:tmpl w:val="50A88F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8A6979"/>
    <w:multiLevelType w:val="hybridMultilevel"/>
    <w:tmpl w:val="F07A2D9C"/>
    <w:lvl w:ilvl="0" w:tplc="FFC4930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525F6"/>
    <w:multiLevelType w:val="hybridMultilevel"/>
    <w:tmpl w:val="064496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43"/>
    <w:rsid w:val="000018F4"/>
    <w:rsid w:val="00041B37"/>
    <w:rsid w:val="000E5FB5"/>
    <w:rsid w:val="00104C74"/>
    <w:rsid w:val="001254EE"/>
    <w:rsid w:val="00183749"/>
    <w:rsid w:val="001B0D03"/>
    <w:rsid w:val="001F2CDF"/>
    <w:rsid w:val="00210E93"/>
    <w:rsid w:val="00262EBC"/>
    <w:rsid w:val="00272EFC"/>
    <w:rsid w:val="002938C9"/>
    <w:rsid w:val="002A030B"/>
    <w:rsid w:val="002F1570"/>
    <w:rsid w:val="00314E88"/>
    <w:rsid w:val="003A171B"/>
    <w:rsid w:val="003E4EAC"/>
    <w:rsid w:val="00420B3B"/>
    <w:rsid w:val="00427520"/>
    <w:rsid w:val="00436E88"/>
    <w:rsid w:val="005236E6"/>
    <w:rsid w:val="00641C01"/>
    <w:rsid w:val="006D34B2"/>
    <w:rsid w:val="00701255"/>
    <w:rsid w:val="007E52BB"/>
    <w:rsid w:val="0081009B"/>
    <w:rsid w:val="008211DC"/>
    <w:rsid w:val="00877278"/>
    <w:rsid w:val="008A6E5B"/>
    <w:rsid w:val="008D7D1D"/>
    <w:rsid w:val="00A84319"/>
    <w:rsid w:val="00AF0EEE"/>
    <w:rsid w:val="00B2524B"/>
    <w:rsid w:val="00BE3843"/>
    <w:rsid w:val="00C00822"/>
    <w:rsid w:val="00C23AFA"/>
    <w:rsid w:val="00CA117D"/>
    <w:rsid w:val="00D13D33"/>
    <w:rsid w:val="00D80467"/>
    <w:rsid w:val="00D84DDD"/>
    <w:rsid w:val="00DA344E"/>
    <w:rsid w:val="00E036B2"/>
    <w:rsid w:val="00E633F7"/>
    <w:rsid w:val="00E97E8E"/>
    <w:rsid w:val="00F3590E"/>
    <w:rsid w:val="00F42C90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4D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68B"/>
    <w:rPr>
      <w:sz w:val="24"/>
      <w:szCs w:val="24"/>
    </w:rPr>
  </w:style>
  <w:style w:type="paragraph" w:styleId="Titre1">
    <w:name w:val="heading 1"/>
    <w:basedOn w:val="Listenumros"/>
    <w:next w:val="Normal"/>
    <w:autoRedefine/>
    <w:qFormat/>
    <w:rsid w:val="002B166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napToGrid w:val="0"/>
      <w:kern w:val="28"/>
      <w:sz w:val="22"/>
      <w:szCs w:val="22"/>
    </w:rPr>
  </w:style>
  <w:style w:type="paragraph" w:styleId="Titre2">
    <w:name w:val="heading 2"/>
    <w:basedOn w:val="Listenumros"/>
    <w:next w:val="Normal"/>
    <w:autoRedefine/>
    <w:qFormat/>
    <w:rsid w:val="002B166A"/>
    <w:pPr>
      <w:keepNext/>
      <w:numPr>
        <w:ilvl w:val="1"/>
        <w:numId w:val="2"/>
      </w:numPr>
      <w:tabs>
        <w:tab w:val="left" w:pos="993"/>
      </w:tabs>
      <w:spacing w:before="240" w:after="60"/>
      <w:outlineLvl w:val="1"/>
    </w:pPr>
    <w:rPr>
      <w:rFonts w:ascii="Arial" w:hAnsi="Arial" w:cs="Arial"/>
      <w:snapToGrid w:val="0"/>
      <w:kern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2B166A"/>
    <w:pPr>
      <w:numPr>
        <w:numId w:val="1"/>
      </w:numPr>
    </w:pPr>
  </w:style>
  <w:style w:type="paragraph" w:customStyle="1" w:styleId="titre">
    <w:name w:val="titre"/>
    <w:basedOn w:val="Normal"/>
    <w:rsid w:val="000C768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character" w:styleId="lev">
    <w:name w:val="Strong"/>
    <w:qFormat/>
    <w:rsid w:val="000C768B"/>
    <w:rPr>
      <w:b/>
      <w:bCs/>
    </w:rPr>
  </w:style>
  <w:style w:type="character" w:customStyle="1" w:styleId="apple-tab-span">
    <w:name w:val="apple-tab-span"/>
    <w:rsid w:val="007E52BB"/>
  </w:style>
  <w:style w:type="paragraph" w:styleId="Normalweb">
    <w:name w:val="Normal (Web)"/>
    <w:basedOn w:val="Normal"/>
    <w:uiPriority w:val="99"/>
    <w:unhideWhenUsed/>
    <w:rsid w:val="00E633F7"/>
    <w:pPr>
      <w:spacing w:before="100" w:beforeAutospacing="1" w:after="119"/>
    </w:pPr>
  </w:style>
  <w:style w:type="paragraph" w:styleId="En-tte">
    <w:name w:val="header"/>
    <w:basedOn w:val="Normal"/>
    <w:link w:val="En-tteCar"/>
    <w:rsid w:val="00E633F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En-tteCar">
    <w:name w:val="En-tête Car"/>
    <w:link w:val="En-tte"/>
    <w:rsid w:val="00E633F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97E8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E97E8E"/>
    <w:rPr>
      <w:sz w:val="24"/>
      <w:szCs w:val="24"/>
    </w:rPr>
  </w:style>
  <w:style w:type="table" w:styleId="Grilledutableau">
    <w:name w:val="Table Grid"/>
    <w:basedOn w:val="TableauNormal"/>
    <w:uiPriority w:val="59"/>
    <w:rsid w:val="00E9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5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570"/>
  </w:style>
  <w:style w:type="character" w:styleId="Appelnotedebasdep">
    <w:name w:val="footnote reference"/>
    <w:uiPriority w:val="99"/>
    <w:semiHidden/>
    <w:unhideWhenUsed/>
    <w:rsid w:val="002F1570"/>
    <w:rPr>
      <w:vertAlign w:val="superscript"/>
    </w:rPr>
  </w:style>
  <w:style w:type="character" w:styleId="Lienhypertexte">
    <w:name w:val="Hyperlink"/>
    <w:uiPriority w:val="99"/>
    <w:unhideWhenUsed/>
    <w:rsid w:val="00262EBC"/>
    <w:rPr>
      <w:color w:val="0000FF"/>
      <w:u w:val="single"/>
    </w:rPr>
  </w:style>
  <w:style w:type="paragraph" w:customStyle="1" w:styleId="Text2">
    <w:name w:val="Text 2"/>
    <w:basedOn w:val="Normal"/>
    <w:rsid w:val="00314E88"/>
    <w:pPr>
      <w:tabs>
        <w:tab w:val="left" w:pos="2160"/>
      </w:tabs>
      <w:spacing w:after="120"/>
      <w:ind w:left="170"/>
      <w:jc w:val="both"/>
    </w:pPr>
    <w:rPr>
      <w:rFonts w:ascii="Arial" w:hAnsi="Arial"/>
      <w:sz w:val="22"/>
      <w:szCs w:val="20"/>
      <w:lang w:val="fr-LU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D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DDD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84D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26 février 2008  de 10 h à 17 h</vt:lpstr>
    </vt:vector>
  </TitlesOfParts>
  <Company>OCD</Company>
  <LinksUpToDate>false</LinksUpToDate>
  <CharactersWithSpaces>1072</CharactersWithSpaces>
  <SharedDoc>false</SharedDoc>
  <HLinks>
    <vt:vector size="6" baseType="variant">
      <vt:variant>
        <vt:i4>983155</vt:i4>
      </vt:variant>
      <vt:variant>
        <vt:i4>2603</vt:i4>
      </vt:variant>
      <vt:variant>
        <vt:i4>1025</vt:i4>
      </vt:variant>
      <vt:variant>
        <vt:i4>1</vt:i4>
      </vt:variant>
      <vt:variant>
        <vt:lpwstr>logo Interop-quad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26 février 2008  de 10 h à 17 h</dc:title>
  <dc:subject/>
  <dc:creator>User name placeholder</dc:creator>
  <cp:keywords/>
  <cp:lastModifiedBy>Jean-Charles DRON</cp:lastModifiedBy>
  <cp:revision>7</cp:revision>
  <cp:lastPrinted>2016-05-02T12:40:00Z</cp:lastPrinted>
  <dcterms:created xsi:type="dcterms:W3CDTF">2013-07-17T14:35:00Z</dcterms:created>
  <dcterms:modified xsi:type="dcterms:W3CDTF">2017-01-05T15:58:00Z</dcterms:modified>
</cp:coreProperties>
</file>